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50" w:rsidRDefault="00C95350" w:rsidP="00424F29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95350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573A05">
        <w:rPr>
          <w:rFonts w:cstheme="minorHAnsi"/>
          <w:b/>
          <w:sz w:val="24"/>
          <w:szCs w:val="24"/>
          <w:lang w:val="pl-PL"/>
        </w:rPr>
        <w:t xml:space="preserve"> </w:t>
      </w:r>
      <w:r w:rsidR="00424F29">
        <w:rPr>
          <w:rFonts w:cstheme="minorHAnsi"/>
          <w:b/>
          <w:sz w:val="24"/>
          <w:szCs w:val="24"/>
          <w:lang w:val="pl-PL"/>
        </w:rPr>
        <w:t>I.</w:t>
      </w:r>
      <w:r w:rsidRPr="00C95350">
        <w:rPr>
          <w:rFonts w:cstheme="minorHAnsi"/>
          <w:b/>
          <w:sz w:val="24"/>
          <w:szCs w:val="24"/>
          <w:lang w:val="pl-PL"/>
        </w:rPr>
        <w:t>3</w:t>
      </w:r>
    </w:p>
    <w:p w:rsidR="00C95350" w:rsidRPr="00C95350" w:rsidRDefault="00C95350" w:rsidP="00C95350">
      <w:pPr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</w:p>
    <w:p w:rsidR="00C95350" w:rsidRPr="00F22304" w:rsidRDefault="00C95350" w:rsidP="00C95350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22304">
        <w:rPr>
          <w:rFonts w:asciiTheme="minorHAnsi" w:hAnsiTheme="minorHAnsi" w:cstheme="minorHAnsi"/>
          <w:sz w:val="40"/>
          <w:szCs w:val="40"/>
          <w:lang w:val="pl-PL"/>
        </w:rPr>
        <w:t>Wnioski z ewaluacji zewnętrznej</w:t>
      </w:r>
    </w:p>
    <w:p w:rsidR="00C95350" w:rsidRPr="00C95350" w:rsidRDefault="00C95350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C95350" w:rsidRDefault="00C95350" w:rsidP="00C9535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95350">
        <w:rPr>
          <w:rFonts w:cstheme="minorHAnsi"/>
          <w:sz w:val="24"/>
          <w:szCs w:val="24"/>
          <w:lang w:val="pl-PL"/>
        </w:rPr>
        <w:t>Nauczyciele rozpoznają możliwości psychofizyczne i potrzeby rozwojowe swoich uczniów, co pozwala im na indywidualizowanie pracy z uczniami na zajęciach obowiązkowych oraz dostosowywanie form pomocy psychologiczno-pedagogicznej.</w:t>
      </w:r>
    </w:p>
    <w:p w:rsidR="00C95350" w:rsidRDefault="00C95350" w:rsidP="00C95350">
      <w:pPr>
        <w:pStyle w:val="Akapitzlist"/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95350" w:rsidRPr="00C95350" w:rsidRDefault="00C95350" w:rsidP="00C9535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95350">
        <w:rPr>
          <w:rFonts w:cstheme="minorHAnsi"/>
          <w:sz w:val="24"/>
          <w:szCs w:val="24"/>
          <w:lang w:val="pl-PL"/>
        </w:rPr>
        <w:t>Uczniowie otrzymują w szkole wsparcie adekwatne do swoich potrzeb, dzięki systemowemu rozpoznawaniu przez nauczycieli ich sytuacji szkolnej i społecznej oraz podejmowaniu działań we współpracy z wieloma instytucjami.</w:t>
      </w:r>
    </w:p>
    <w:p w:rsidR="00C95350" w:rsidRPr="00C95350" w:rsidRDefault="00C95350" w:rsidP="00C95350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C95350" w:rsidRPr="00C95350" w:rsidRDefault="00C95350" w:rsidP="00C9535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95350">
        <w:rPr>
          <w:rFonts w:cstheme="minorHAnsi"/>
          <w:sz w:val="24"/>
          <w:szCs w:val="24"/>
          <w:lang w:val="pl-PL"/>
        </w:rPr>
        <w:t xml:space="preserve">Nauczyciele stosują podczas zajęć obowiązkowych i pozalekcyjnych różnorodne formy indywidualizacji procesu dydaktycznego i wychowawczego, korespondujące </w:t>
      </w:r>
      <w:r w:rsidRPr="00C95350">
        <w:rPr>
          <w:rFonts w:cstheme="minorHAnsi"/>
          <w:sz w:val="24"/>
          <w:szCs w:val="24"/>
          <w:lang w:val="pl-PL"/>
        </w:rPr>
        <w:br/>
        <w:t>z po</w:t>
      </w:r>
      <w:r w:rsidR="00422AE6">
        <w:rPr>
          <w:rFonts w:cstheme="minorHAnsi"/>
          <w:sz w:val="24"/>
          <w:szCs w:val="24"/>
          <w:lang w:val="pl-PL"/>
        </w:rPr>
        <w:t>trzebami większości uczniów. Czę</w:t>
      </w:r>
      <w:bookmarkStart w:id="0" w:name="_GoBack"/>
      <w:bookmarkEnd w:id="0"/>
      <w:r w:rsidRPr="00C95350">
        <w:rPr>
          <w:rFonts w:cstheme="minorHAnsi"/>
          <w:sz w:val="24"/>
          <w:szCs w:val="24"/>
          <w:lang w:val="pl-PL"/>
        </w:rPr>
        <w:t>ść uczniów oczekuje jednak bardziej dokładnych wskazówek dotyczących sposobów uczenia się oraz bardziej adekwatnej oferty zajęć pozalekcyjnych rozwijających zainteresowania.</w:t>
      </w:r>
    </w:p>
    <w:p w:rsidR="00C95350" w:rsidRPr="00C95350" w:rsidRDefault="00C95350" w:rsidP="00C95350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C95350" w:rsidRPr="00C95350" w:rsidRDefault="00C95350" w:rsidP="00C9535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C95350">
        <w:rPr>
          <w:rFonts w:cstheme="minorHAnsi"/>
          <w:sz w:val="24"/>
          <w:szCs w:val="24"/>
          <w:lang w:val="pl-PL"/>
        </w:rPr>
        <w:t xml:space="preserve">Oferta zajęć pozalekcyjnych rozwijających zainteresowania i predyspozycje uczniów nie spełnia oczekiwań dużej grupy uczniów, jak i rodziców i sprawia, że dzieci rzadko </w:t>
      </w:r>
      <w:r>
        <w:rPr>
          <w:rFonts w:cstheme="minorHAnsi"/>
          <w:sz w:val="24"/>
          <w:szCs w:val="24"/>
          <w:lang w:val="pl-PL"/>
        </w:rPr>
        <w:br/>
      </w:r>
      <w:r w:rsidRPr="00C95350">
        <w:rPr>
          <w:rFonts w:cstheme="minorHAnsi"/>
          <w:sz w:val="24"/>
          <w:szCs w:val="24"/>
          <w:lang w:val="pl-PL"/>
        </w:rPr>
        <w:t>z niej korzystają.</w:t>
      </w:r>
    </w:p>
    <w:p w:rsidR="00126B9F" w:rsidRDefault="00126B9F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Default="00573A05" w:rsidP="00C95350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573A05" w:rsidRPr="00573A05" w:rsidRDefault="00573A05" w:rsidP="00C95350">
      <w:pPr>
        <w:spacing w:line="276" w:lineRule="auto"/>
        <w:jc w:val="both"/>
        <w:rPr>
          <w:rFonts w:cstheme="minorHAnsi"/>
          <w:lang w:val="pl-PL"/>
        </w:rPr>
      </w:pPr>
    </w:p>
    <w:p w:rsidR="00573A05" w:rsidRPr="00573A05" w:rsidRDefault="00573A05" w:rsidP="00573A05">
      <w:pPr>
        <w:spacing w:line="276" w:lineRule="auto"/>
        <w:ind w:firstLine="0"/>
        <w:rPr>
          <w:rFonts w:cstheme="minorHAnsi"/>
          <w:lang w:val="pl-PL"/>
        </w:rPr>
      </w:pPr>
      <w:r w:rsidRPr="00573A05">
        <w:rPr>
          <w:rFonts w:cstheme="minorHAnsi"/>
          <w:lang w:val="pl-PL"/>
        </w:rPr>
        <w:t xml:space="preserve">Źródło: </w:t>
      </w:r>
      <w:hyperlink r:id="rId8" w:history="1">
        <w:r w:rsidRPr="00573A05">
          <w:rPr>
            <w:rStyle w:val="Hipercze"/>
            <w:rFonts w:cstheme="minorHAnsi"/>
            <w:lang w:val="pl-PL"/>
          </w:rPr>
          <w:t>http://www.seo2.npseo.pl/reports/1000118046180_public.pdf</w:t>
        </w:r>
      </w:hyperlink>
    </w:p>
    <w:sectPr w:rsidR="00573A05" w:rsidRPr="00573A05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81A" w:rsidRDefault="00E2581A" w:rsidP="00AB1AF3">
      <w:r>
        <w:separator/>
      </w:r>
    </w:p>
  </w:endnote>
  <w:endnote w:type="continuationSeparator" w:id="0">
    <w:p w:rsidR="00E2581A" w:rsidRDefault="00E2581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796110"/>
      <w:docPartObj>
        <w:docPartGallery w:val="Page Numbers (Bottom of Page)"/>
        <w:docPartUnique/>
      </w:docPartObj>
    </w:sdtPr>
    <w:sdtContent>
      <w:p w:rsidR="00F22304" w:rsidRDefault="00F22304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22304" w:rsidRDefault="00F2230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81A" w:rsidRDefault="00E2581A" w:rsidP="00AB1AF3">
      <w:r>
        <w:separator/>
      </w:r>
    </w:p>
  </w:footnote>
  <w:footnote w:type="continuationSeparator" w:id="0">
    <w:p w:rsidR="00E2581A" w:rsidRDefault="00E2581A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24F2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24F29" w:rsidRDefault="00424F2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4F29" w:rsidRDefault="00424F2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4F29" w:rsidRDefault="00424F2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F94450"/>
    <w:multiLevelType w:val="hybridMultilevel"/>
    <w:tmpl w:val="DA9E5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6F20C6"/>
    <w:multiLevelType w:val="hybridMultilevel"/>
    <w:tmpl w:val="E6D868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6"/>
  </w:num>
  <w:num w:numId="4">
    <w:abstractNumId w:val="5"/>
  </w:num>
  <w:num w:numId="5">
    <w:abstractNumId w:val="44"/>
  </w:num>
  <w:num w:numId="6">
    <w:abstractNumId w:val="45"/>
  </w:num>
  <w:num w:numId="7">
    <w:abstractNumId w:val="7"/>
  </w:num>
  <w:num w:numId="8">
    <w:abstractNumId w:val="1"/>
  </w:num>
  <w:num w:numId="9">
    <w:abstractNumId w:val="8"/>
  </w:num>
  <w:num w:numId="10">
    <w:abstractNumId w:val="25"/>
  </w:num>
  <w:num w:numId="11">
    <w:abstractNumId w:val="9"/>
  </w:num>
  <w:num w:numId="12">
    <w:abstractNumId w:val="0"/>
  </w:num>
  <w:num w:numId="13">
    <w:abstractNumId w:val="18"/>
  </w:num>
  <w:num w:numId="14">
    <w:abstractNumId w:val="43"/>
  </w:num>
  <w:num w:numId="15">
    <w:abstractNumId w:val="29"/>
  </w:num>
  <w:num w:numId="16">
    <w:abstractNumId w:val="28"/>
  </w:num>
  <w:num w:numId="17">
    <w:abstractNumId w:val="23"/>
  </w:num>
  <w:num w:numId="18">
    <w:abstractNumId w:val="35"/>
  </w:num>
  <w:num w:numId="19">
    <w:abstractNumId w:val="22"/>
  </w:num>
  <w:num w:numId="20">
    <w:abstractNumId w:val="32"/>
  </w:num>
  <w:num w:numId="21">
    <w:abstractNumId w:val="2"/>
  </w:num>
  <w:num w:numId="22">
    <w:abstractNumId w:val="26"/>
  </w:num>
  <w:num w:numId="23">
    <w:abstractNumId w:val="31"/>
  </w:num>
  <w:num w:numId="24">
    <w:abstractNumId w:val="20"/>
  </w:num>
  <w:num w:numId="25">
    <w:abstractNumId w:val="41"/>
  </w:num>
  <w:num w:numId="26">
    <w:abstractNumId w:val="12"/>
  </w:num>
  <w:num w:numId="27">
    <w:abstractNumId w:val="11"/>
  </w:num>
  <w:num w:numId="28">
    <w:abstractNumId w:val="39"/>
  </w:num>
  <w:num w:numId="29">
    <w:abstractNumId w:val="17"/>
  </w:num>
  <w:num w:numId="30">
    <w:abstractNumId w:val="30"/>
  </w:num>
  <w:num w:numId="31">
    <w:abstractNumId w:val="37"/>
  </w:num>
  <w:num w:numId="32">
    <w:abstractNumId w:val="4"/>
  </w:num>
  <w:num w:numId="33">
    <w:abstractNumId w:val="10"/>
  </w:num>
  <w:num w:numId="34">
    <w:abstractNumId w:val="3"/>
  </w:num>
  <w:num w:numId="35">
    <w:abstractNumId w:val="42"/>
  </w:num>
  <w:num w:numId="36">
    <w:abstractNumId w:val="14"/>
  </w:num>
  <w:num w:numId="37">
    <w:abstractNumId w:val="27"/>
  </w:num>
  <w:num w:numId="38">
    <w:abstractNumId w:val="24"/>
  </w:num>
  <w:num w:numId="39">
    <w:abstractNumId w:val="40"/>
  </w:num>
  <w:num w:numId="40">
    <w:abstractNumId w:val="15"/>
  </w:num>
  <w:num w:numId="41">
    <w:abstractNumId w:val="19"/>
  </w:num>
  <w:num w:numId="42">
    <w:abstractNumId w:val="33"/>
  </w:num>
  <w:num w:numId="43">
    <w:abstractNumId w:val="21"/>
  </w:num>
  <w:num w:numId="44">
    <w:abstractNumId w:val="38"/>
  </w:num>
  <w:num w:numId="45">
    <w:abstractNumId w:val="13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2AE6"/>
    <w:rsid w:val="00424F2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73A05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419F2"/>
    <w:rsid w:val="00657258"/>
    <w:rsid w:val="00673045"/>
    <w:rsid w:val="00674E83"/>
    <w:rsid w:val="00687594"/>
    <w:rsid w:val="006A718D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1B36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5D43"/>
    <w:rsid w:val="00932925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592"/>
    <w:rsid w:val="009F3966"/>
    <w:rsid w:val="00A02C55"/>
    <w:rsid w:val="00A22C10"/>
    <w:rsid w:val="00A2773C"/>
    <w:rsid w:val="00A47552"/>
    <w:rsid w:val="00A60069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350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581A"/>
    <w:rsid w:val="00E33F3B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304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C95350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o2.npseo.pl/reports/1000118046180_public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16FB3-7E6B-46D2-B60A-E9FE5335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2019-01-04T22:42:00Z</dcterms:created>
  <dcterms:modified xsi:type="dcterms:W3CDTF">2019-02-04T08:24:00Z</dcterms:modified>
</cp:coreProperties>
</file>