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821B06">
        <w:rPr>
          <w:rFonts w:asciiTheme="minorHAnsi" w:hAnsiTheme="minorHAnsi" w:cstheme="minorHAnsi"/>
          <w:b/>
          <w:bCs/>
          <w:sz w:val="24"/>
          <w:szCs w:val="24"/>
        </w:rPr>
        <w:t>VIII.</w:t>
      </w:r>
      <w:r>
        <w:rPr>
          <w:rFonts w:asciiTheme="minorHAnsi" w:hAnsiTheme="minorHAnsi" w:cstheme="minorHAnsi"/>
          <w:b/>
          <w:bCs/>
          <w:sz w:val="24"/>
          <w:szCs w:val="24"/>
        </w:rPr>
        <w:t>2</w:t>
      </w:r>
      <w:proofErr w:type="gramStart"/>
      <w:r w:rsidR="00861744">
        <w:rPr>
          <w:rFonts w:asciiTheme="minorHAnsi" w:hAnsiTheme="minorHAnsi" w:cstheme="minorHAnsi"/>
          <w:b/>
          <w:bCs/>
          <w:sz w:val="24"/>
          <w:szCs w:val="24"/>
        </w:rPr>
        <w:t>c</w:t>
      </w:r>
      <w:proofErr w:type="gramEnd"/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85ACA" w:rsidRPr="002E3E92" w:rsidRDefault="00385ACA" w:rsidP="00385ACA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2E3E92">
        <w:rPr>
          <w:rFonts w:asciiTheme="minorHAnsi" w:hAnsiTheme="minorHAnsi" w:cstheme="minorHAnsi"/>
          <w:sz w:val="40"/>
          <w:szCs w:val="40"/>
          <w:lang w:val="pl-PL"/>
        </w:rPr>
        <w:t xml:space="preserve">Projekt edukacyjny: </w:t>
      </w:r>
      <w:r w:rsidR="002E3E92" w:rsidRPr="002E3E92">
        <w:rPr>
          <w:rFonts w:asciiTheme="minorHAnsi" w:hAnsiTheme="minorHAnsi" w:cstheme="minorHAnsi"/>
          <w:sz w:val="40"/>
          <w:szCs w:val="40"/>
          <w:lang w:val="pl-PL"/>
        </w:rPr>
        <w:t>W</w:t>
      </w:r>
      <w:r w:rsidRPr="002E3E92">
        <w:rPr>
          <w:rFonts w:asciiTheme="minorHAnsi" w:hAnsiTheme="minorHAnsi" w:cstheme="minorHAnsi"/>
          <w:sz w:val="40"/>
          <w:szCs w:val="40"/>
          <w:lang w:val="pl-PL"/>
        </w:rPr>
        <w:t>oda w chmurach, woda w ziemi - gdzie jest nasza woda?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  <w:lang w:val="de-DE"/>
        </w:rPr>
        <w:t>Autor</w:t>
      </w:r>
      <w:r w:rsidRPr="00385ACA">
        <w:rPr>
          <w:rFonts w:asciiTheme="minorHAnsi" w:hAnsiTheme="minorHAnsi" w:cstheme="minorHAnsi"/>
          <w:b/>
          <w:bCs/>
          <w:sz w:val="24"/>
          <w:szCs w:val="24"/>
        </w:rPr>
        <w:t>ki</w:t>
      </w:r>
      <w:r w:rsidR="00385ACA">
        <w:rPr>
          <w:rFonts w:asciiTheme="minorHAnsi" w:hAnsiTheme="minorHAnsi" w:cstheme="minorHAnsi"/>
          <w:sz w:val="24"/>
          <w:szCs w:val="24"/>
        </w:rPr>
        <w:t xml:space="preserve"> </w:t>
      </w:r>
      <w:r w:rsidR="00385ACA" w:rsidRPr="00385ACA">
        <w:rPr>
          <w:rFonts w:asciiTheme="minorHAnsi" w:hAnsiTheme="minorHAnsi" w:cstheme="minorHAnsi"/>
          <w:sz w:val="24"/>
          <w:szCs w:val="24"/>
        </w:rPr>
        <w:t xml:space="preserve">Ilona </w:t>
      </w:r>
      <w:proofErr w:type="spellStart"/>
      <w:r w:rsidR="00385ACA" w:rsidRPr="00385ACA">
        <w:rPr>
          <w:rFonts w:asciiTheme="minorHAnsi" w:hAnsiTheme="minorHAnsi" w:cstheme="minorHAnsi"/>
          <w:sz w:val="24"/>
          <w:szCs w:val="24"/>
        </w:rPr>
        <w:t>Szczę</w:t>
      </w:r>
      <w:r w:rsidR="00385ACA" w:rsidRPr="00385ACA">
        <w:rPr>
          <w:rFonts w:asciiTheme="minorHAnsi" w:hAnsiTheme="minorHAnsi" w:cstheme="minorHAnsi"/>
          <w:sz w:val="24"/>
          <w:szCs w:val="24"/>
          <w:lang w:val="de-DE"/>
        </w:rPr>
        <w:t>ch</w:t>
      </w:r>
      <w:proofErr w:type="spellEnd"/>
      <w:r w:rsidR="00385ACA" w:rsidRPr="00385ACA">
        <w:rPr>
          <w:rFonts w:asciiTheme="minorHAnsi" w:hAnsiTheme="minorHAnsi" w:cstheme="minorHAnsi"/>
          <w:sz w:val="24"/>
          <w:szCs w:val="24"/>
          <w:lang w:val="de-DE"/>
        </w:rPr>
        <w:t>, Ma</w:t>
      </w:r>
      <w:proofErr w:type="spellStart"/>
      <w:r w:rsidR="00385ACA" w:rsidRPr="00385ACA">
        <w:rPr>
          <w:rFonts w:asciiTheme="minorHAnsi" w:hAnsiTheme="minorHAnsi" w:cstheme="minorHAnsi"/>
          <w:sz w:val="24"/>
          <w:szCs w:val="24"/>
        </w:rPr>
        <w:t>łgorzata</w:t>
      </w:r>
      <w:proofErr w:type="spellEnd"/>
      <w:r w:rsidR="00385ACA" w:rsidRPr="00385ACA">
        <w:rPr>
          <w:rFonts w:asciiTheme="minorHAnsi" w:hAnsiTheme="minorHAnsi" w:cstheme="minorHAnsi"/>
          <w:sz w:val="24"/>
          <w:szCs w:val="24"/>
        </w:rPr>
        <w:t xml:space="preserve"> Łuszczek, Dorota </w:t>
      </w:r>
      <w:proofErr w:type="spellStart"/>
      <w:r w:rsidR="00385ACA" w:rsidRPr="00385ACA">
        <w:rPr>
          <w:rFonts w:asciiTheme="minorHAnsi" w:hAnsiTheme="minorHAnsi" w:cstheme="minorHAnsi"/>
          <w:sz w:val="24"/>
          <w:szCs w:val="24"/>
        </w:rPr>
        <w:t>Jochymczyk</w:t>
      </w:r>
      <w:proofErr w:type="spellEnd"/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</w:rPr>
        <w:t>Scenariusz dla klas</w:t>
      </w:r>
      <w:r w:rsidRPr="00385ACA">
        <w:rPr>
          <w:rFonts w:asciiTheme="minorHAnsi" w:hAnsiTheme="minorHAnsi" w:cstheme="minorHAnsi"/>
          <w:sz w:val="24"/>
          <w:szCs w:val="24"/>
        </w:rPr>
        <w:t xml:space="preserve"> </w:t>
      </w:r>
      <w:r w:rsidR="00385ACA" w:rsidRPr="00385ACA">
        <w:rPr>
          <w:rFonts w:asciiTheme="minorHAnsi" w:hAnsiTheme="minorHAnsi" w:cstheme="minorHAnsi"/>
          <w:sz w:val="24"/>
          <w:szCs w:val="24"/>
        </w:rPr>
        <w:t>1–3 SP</w:t>
      </w:r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C</w:t>
      </w:r>
      <w:r w:rsidRPr="00385ACA">
        <w:rPr>
          <w:rFonts w:asciiTheme="minorHAnsi" w:hAnsiTheme="minorHAnsi" w:cstheme="minorHAnsi"/>
          <w:b/>
          <w:bCs/>
          <w:sz w:val="24"/>
          <w:szCs w:val="24"/>
        </w:rPr>
        <w:t>zas</w:t>
      </w:r>
      <w:r w:rsidR="00385ACA" w:rsidRPr="00385ACA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85ACA">
        <w:rPr>
          <w:rFonts w:asciiTheme="minorHAnsi" w:hAnsiTheme="minorHAnsi" w:cstheme="minorHAnsi"/>
          <w:sz w:val="24"/>
          <w:szCs w:val="24"/>
        </w:rPr>
        <w:t xml:space="preserve">realizacji projektu </w:t>
      </w:r>
      <w:r w:rsidR="00385ACA" w:rsidRPr="00385ACA">
        <w:rPr>
          <w:rFonts w:asciiTheme="minorHAnsi" w:hAnsiTheme="minorHAnsi" w:cstheme="minorHAnsi"/>
          <w:sz w:val="24"/>
          <w:szCs w:val="24"/>
        </w:rPr>
        <w:t>16 godzin (ok. 4 tygodnie)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</w:rPr>
        <w:t>Uzasadnienie realizacji projektu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 xml:space="preserve">Woda jest zasobem, na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ry</w:t>
      </w:r>
      <w:proofErr w:type="spellEnd"/>
      <w:r w:rsidRPr="00385ACA">
        <w:rPr>
          <w:rFonts w:asciiTheme="minorHAnsi" w:hAnsiTheme="minorHAnsi" w:cstheme="minorHAnsi"/>
          <w:sz w:val="24"/>
          <w:szCs w:val="24"/>
        </w:rPr>
        <w:t xml:space="preserve"> bardzo często nie zwracamy uwagi i nie zastanawiamy się, ile go jest i gdzie się znajduje. Często wydaje nam się, że woda jest wszędzie. Dzieci nie są świadome, ż</w:t>
      </w:r>
      <w:r w:rsidRPr="00385ACA">
        <w:rPr>
          <w:rFonts w:asciiTheme="minorHAnsi" w:hAnsiTheme="minorHAnsi" w:cstheme="minorHAnsi"/>
          <w:sz w:val="24"/>
          <w:szCs w:val="24"/>
          <w:lang w:val="de-DE"/>
        </w:rPr>
        <w:t>e ich</w:t>
      </w:r>
      <w:r w:rsidRPr="00385ACA">
        <w:rPr>
          <w:rFonts w:asciiTheme="minorHAnsi" w:hAnsiTheme="minorHAnsi" w:cstheme="minorHAnsi"/>
          <w:sz w:val="24"/>
          <w:szCs w:val="24"/>
        </w:rPr>
        <w:t xml:space="preserve"> życie uzależnione jest od ukrytych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zasob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 xml:space="preserve">w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w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 xml:space="preserve">d gruntowych. Tylko 3% światowych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zasob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 xml:space="preserve">w wody stanowią wody słodkie, z czego 2% to wody podziemne. 14% </w:t>
      </w:r>
      <w:proofErr w:type="spellStart"/>
      <w:proofErr w:type="gramStart"/>
      <w:r w:rsidRPr="00385ACA">
        <w:rPr>
          <w:rFonts w:asciiTheme="minorHAnsi" w:hAnsiTheme="minorHAnsi" w:cstheme="minorHAnsi"/>
          <w:sz w:val="24"/>
          <w:szCs w:val="24"/>
        </w:rPr>
        <w:t>mieszkańc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>w</w:t>
      </w:r>
      <w:proofErr w:type="gramEnd"/>
      <w:r w:rsidRPr="00385ACA">
        <w:rPr>
          <w:rFonts w:asciiTheme="minorHAnsi" w:hAnsiTheme="minorHAnsi" w:cstheme="minorHAnsi"/>
          <w:sz w:val="24"/>
          <w:szCs w:val="24"/>
        </w:rPr>
        <w:t xml:space="preserve"> Polski wykorzystuje wody podziemne do cel</w:t>
      </w:r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 xml:space="preserve">w konsumpcyjnych w swoich gospodarstwach domowych. Dla małych dzieci wody gruntowe są wielką tajemnicą. Nie widzą ich w taki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 xml:space="preserve">b, jak widzą rzekę czy studnię. Nie wiedzą, że woda zbiera się pod powierzchnią ziemi, w szczelinach skał i w porowatych skałach. </w:t>
      </w:r>
      <w:r w:rsidRPr="00385ACA">
        <w:rPr>
          <w:rFonts w:asciiTheme="minorHAnsi" w:hAnsiTheme="minorHAnsi" w:cstheme="minorHAnsi"/>
          <w:sz w:val="24"/>
          <w:szCs w:val="24"/>
          <w:lang w:val="da-DK"/>
        </w:rPr>
        <w:t xml:space="preserve">Fakt, </w:t>
      </w:r>
      <w:r w:rsidRPr="00385ACA">
        <w:rPr>
          <w:rFonts w:asciiTheme="minorHAnsi" w:hAnsiTheme="minorHAnsi" w:cstheme="minorHAnsi"/>
          <w:sz w:val="24"/>
          <w:szCs w:val="24"/>
        </w:rPr>
        <w:t xml:space="preserve">że woda gruntowa </w:t>
      </w:r>
      <w:r w:rsidR="009436A0">
        <w:rPr>
          <w:rFonts w:asciiTheme="minorHAnsi" w:hAnsiTheme="minorHAnsi" w:cstheme="minorHAnsi"/>
          <w:sz w:val="24"/>
          <w:szCs w:val="24"/>
        </w:rPr>
        <w:br/>
      </w:r>
      <w:r w:rsidRPr="00385ACA">
        <w:rPr>
          <w:rFonts w:asciiTheme="minorHAnsi" w:hAnsiTheme="minorHAnsi" w:cstheme="minorHAnsi"/>
          <w:sz w:val="24"/>
          <w:szCs w:val="24"/>
        </w:rPr>
        <w:t xml:space="preserve">w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 xml:space="preserve">b naturalny wypływa w postaci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źr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deł</w:t>
      </w:r>
      <w:proofErr w:type="spellEnd"/>
      <w:r w:rsidRPr="00385ACA">
        <w:rPr>
          <w:rFonts w:asciiTheme="minorHAnsi" w:hAnsiTheme="minorHAnsi" w:cstheme="minorHAnsi"/>
          <w:sz w:val="24"/>
          <w:szCs w:val="24"/>
        </w:rPr>
        <w:t>, jezior, staw</w:t>
      </w:r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>w i rzek okolicy oraz że to ona zasila miejscowe studnie jest dla uczennic i uczni</w:t>
      </w:r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>w klas młodszych zagadką. Niezwykle ważne jest, aby po uzyskaniu wiedzy na temat roli w</w:t>
      </w:r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 xml:space="preserve">d gruntowych dzieci rozpoznały </w:t>
      </w:r>
      <w:r w:rsidR="009436A0">
        <w:rPr>
          <w:rFonts w:asciiTheme="minorHAnsi" w:hAnsiTheme="minorHAnsi" w:cstheme="minorHAnsi"/>
          <w:sz w:val="24"/>
          <w:szCs w:val="24"/>
        </w:rPr>
        <w:br/>
      </w:r>
      <w:r w:rsidRPr="00385ACA">
        <w:rPr>
          <w:rFonts w:asciiTheme="minorHAnsi" w:hAnsiTheme="minorHAnsi" w:cstheme="minorHAnsi"/>
          <w:sz w:val="24"/>
          <w:szCs w:val="24"/>
        </w:rPr>
        <w:t xml:space="preserve">w ramach zajęć praktycznych, gdzie w okolicy znajdują się studnie, rzeki, stawy itp., czyli wody powierzchniowe,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rych</w:t>
      </w:r>
      <w:proofErr w:type="spellEnd"/>
      <w:r w:rsidRPr="00385ACA">
        <w:rPr>
          <w:rFonts w:asciiTheme="minorHAnsi" w:hAnsiTheme="minorHAnsi" w:cstheme="minorHAnsi"/>
          <w:sz w:val="24"/>
          <w:szCs w:val="24"/>
        </w:rPr>
        <w:t xml:space="preserve"> istnienie jest konsekwencją istnienia w</w:t>
      </w:r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>d gruntowych. Dlatego tak ważne jest dobre zrozumienie istnienia w</w:t>
      </w:r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>d gruntowych. Będzie to bardzo pomocne przy omawianiu kwestii obiegu wody.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</w:rPr>
        <w:t>Cele ogólne projektu</w:t>
      </w:r>
    </w:p>
    <w:p w:rsidR="00385ACA" w:rsidRPr="00385ACA" w:rsidRDefault="00385ACA" w:rsidP="006804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Poznamy zasoby wodne w najbliższej okolicy.</w:t>
      </w:r>
    </w:p>
    <w:p w:rsidR="00385ACA" w:rsidRPr="00385ACA" w:rsidRDefault="00385ACA" w:rsidP="006804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385ACA">
        <w:rPr>
          <w:rFonts w:asciiTheme="minorHAnsi" w:hAnsiTheme="minorHAnsi" w:cstheme="minorHAnsi"/>
          <w:sz w:val="24"/>
          <w:szCs w:val="24"/>
        </w:rPr>
        <w:t>Zwr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cimy</w:t>
      </w:r>
      <w:proofErr w:type="spellEnd"/>
      <w:r w:rsidRPr="00385ACA">
        <w:rPr>
          <w:rFonts w:asciiTheme="minorHAnsi" w:hAnsiTheme="minorHAnsi" w:cstheme="minorHAnsi"/>
          <w:sz w:val="24"/>
          <w:szCs w:val="24"/>
        </w:rPr>
        <w:t xml:space="preserve"> uwagę </w:t>
      </w:r>
      <w:r w:rsidRPr="00385ACA">
        <w:rPr>
          <w:rFonts w:asciiTheme="minorHAnsi" w:hAnsiTheme="minorHAnsi" w:cstheme="minorHAnsi"/>
          <w:sz w:val="24"/>
          <w:szCs w:val="24"/>
          <w:lang w:val="it-IT"/>
        </w:rPr>
        <w:t>na sta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łość</w:t>
      </w:r>
      <w:proofErr w:type="spellEnd"/>
      <w:r w:rsidRPr="00385AC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zasob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 xml:space="preserve">w wodnych na Ziemi i potrzebę dbania o </w:t>
      </w:r>
      <w:proofErr w:type="gramStart"/>
      <w:r w:rsidRPr="00385ACA">
        <w:rPr>
          <w:rFonts w:asciiTheme="minorHAnsi" w:hAnsiTheme="minorHAnsi" w:cstheme="minorHAnsi"/>
          <w:sz w:val="24"/>
          <w:szCs w:val="24"/>
        </w:rPr>
        <w:t>jej jakość</w:t>
      </w:r>
      <w:proofErr w:type="gramEnd"/>
      <w:r w:rsidRPr="00385ACA">
        <w:rPr>
          <w:rFonts w:asciiTheme="minorHAnsi" w:hAnsiTheme="minorHAnsi" w:cstheme="minorHAnsi"/>
          <w:sz w:val="24"/>
          <w:szCs w:val="24"/>
        </w:rPr>
        <w:t xml:space="preserve"> </w:t>
      </w:r>
      <w:r w:rsidR="009436A0">
        <w:rPr>
          <w:rFonts w:asciiTheme="minorHAnsi" w:hAnsiTheme="minorHAnsi" w:cstheme="minorHAnsi"/>
          <w:sz w:val="24"/>
          <w:szCs w:val="24"/>
        </w:rPr>
        <w:br/>
      </w:r>
      <w:r w:rsidRPr="00385ACA">
        <w:rPr>
          <w:rFonts w:asciiTheme="minorHAnsi" w:hAnsiTheme="minorHAnsi" w:cstheme="minorHAnsi"/>
          <w:sz w:val="24"/>
          <w:szCs w:val="24"/>
        </w:rPr>
        <w:t>i ilość.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</w:rPr>
        <w:t>Cele szczegółowe</w:t>
      </w:r>
    </w:p>
    <w:p w:rsidR="00385ACA" w:rsidRPr="00385ACA" w:rsidRDefault="00385ACA" w:rsidP="002B69B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Rozpoznamy zasoby wodne znajdujące się w okolicy.</w:t>
      </w:r>
    </w:p>
    <w:p w:rsidR="00385ACA" w:rsidRPr="00385ACA" w:rsidRDefault="00385ACA" w:rsidP="002B69B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Określimy</w:t>
      </w:r>
      <w:r w:rsidR="009436A0">
        <w:rPr>
          <w:rFonts w:asciiTheme="minorHAnsi" w:hAnsiTheme="minorHAnsi" w:cstheme="minorHAnsi"/>
          <w:sz w:val="24"/>
          <w:szCs w:val="24"/>
        </w:rPr>
        <w:t>,</w:t>
      </w:r>
      <w:r w:rsidRPr="00385ACA">
        <w:rPr>
          <w:rFonts w:asciiTheme="minorHAnsi" w:hAnsiTheme="minorHAnsi" w:cstheme="minorHAnsi"/>
          <w:sz w:val="24"/>
          <w:szCs w:val="24"/>
        </w:rPr>
        <w:t xml:space="preserve"> co to jest woda i jaka jest jej rola w życiu człowieka.</w:t>
      </w:r>
    </w:p>
    <w:p w:rsidR="00385ACA" w:rsidRPr="00385ACA" w:rsidRDefault="00385ACA" w:rsidP="002B69B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Poznamy cykl obiegu wody w przyrodzie.</w:t>
      </w:r>
    </w:p>
    <w:p w:rsidR="00385ACA" w:rsidRPr="00385ACA" w:rsidRDefault="00385ACA" w:rsidP="002B69B2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Zrozumiemy zagrożenia dla wody, wynikające z działalności człowieka.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Główne kompetencje kluczowe </w:t>
      </w:r>
      <w:r>
        <w:rPr>
          <w:rFonts w:asciiTheme="minorHAnsi" w:hAnsiTheme="minorHAnsi" w:cstheme="minorHAnsi"/>
          <w:b/>
          <w:bCs/>
          <w:sz w:val="24"/>
          <w:szCs w:val="24"/>
        </w:rPr>
        <w:t>Unii E</w:t>
      </w:r>
      <w:r w:rsidRPr="00385ACA">
        <w:rPr>
          <w:rFonts w:asciiTheme="minorHAnsi" w:hAnsiTheme="minorHAnsi" w:cstheme="minorHAnsi"/>
          <w:b/>
          <w:bCs/>
          <w:sz w:val="24"/>
          <w:szCs w:val="24"/>
        </w:rPr>
        <w:t>uropejskiej rozwijane podczas realizacji projektu</w:t>
      </w:r>
    </w:p>
    <w:p w:rsidR="00385ACA" w:rsidRPr="00385ACA" w:rsidRDefault="00385ACA" w:rsidP="006804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Umiejętność posługiwania się danymi naukowymi (oraz narzędziami i urządzeniami technicznymi) dla osią</w:t>
      </w:r>
      <w:r w:rsidRPr="00385ACA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ęcia</w:t>
      </w:r>
      <w:proofErr w:type="spellEnd"/>
      <w:r w:rsidRPr="00385ACA">
        <w:rPr>
          <w:rFonts w:asciiTheme="minorHAnsi" w:hAnsiTheme="minorHAnsi" w:cstheme="minorHAnsi"/>
          <w:sz w:val="24"/>
          <w:szCs w:val="24"/>
        </w:rPr>
        <w:t xml:space="preserve"> celu bądź podjęcia decyzji; umiejętność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wycią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it-IT"/>
        </w:rPr>
        <w:t>gni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ęcia</w:t>
      </w:r>
      <w:proofErr w:type="spellEnd"/>
      <w:r w:rsidRPr="00385ACA">
        <w:rPr>
          <w:rFonts w:asciiTheme="minorHAnsi" w:hAnsiTheme="minorHAnsi" w:cstheme="minorHAnsi"/>
          <w:sz w:val="24"/>
          <w:szCs w:val="24"/>
        </w:rPr>
        <w:t xml:space="preserve"> wniosku na podstawie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dowod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85ACA">
        <w:rPr>
          <w:rFonts w:asciiTheme="minorHAnsi" w:hAnsiTheme="minorHAnsi" w:cstheme="minorHAnsi"/>
          <w:sz w:val="24"/>
          <w:szCs w:val="24"/>
        </w:rPr>
        <w:t>w.</w:t>
      </w:r>
    </w:p>
    <w:p w:rsidR="00385ACA" w:rsidRPr="002E3E92" w:rsidRDefault="00385ACA" w:rsidP="006804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3E92">
        <w:rPr>
          <w:rFonts w:asciiTheme="minorHAnsi" w:hAnsiTheme="minorHAnsi" w:cstheme="minorHAnsi"/>
          <w:sz w:val="24"/>
          <w:szCs w:val="24"/>
        </w:rPr>
        <w:t>Wra</w:t>
      </w:r>
      <w:r w:rsidRPr="00385ACA">
        <w:rPr>
          <w:rFonts w:asciiTheme="minorHAnsi" w:hAnsiTheme="minorHAnsi" w:cstheme="minorHAnsi"/>
          <w:sz w:val="24"/>
          <w:szCs w:val="24"/>
        </w:rPr>
        <w:t xml:space="preserve">żliwość na skutki, jakie podejmowane działania mogą przynosić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poszczeg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lnym</w:t>
      </w:r>
      <w:proofErr w:type="spellEnd"/>
      <w:r w:rsidRPr="00385ACA">
        <w:rPr>
          <w:rFonts w:asciiTheme="minorHAnsi" w:hAnsiTheme="minorHAnsi" w:cstheme="minorHAnsi"/>
          <w:sz w:val="24"/>
          <w:szCs w:val="24"/>
        </w:rPr>
        <w:t xml:space="preserve"> ludziom, ich społecznościom, a także całej Ziemi.</w:t>
      </w:r>
    </w:p>
    <w:p w:rsidR="00385ACA" w:rsidRPr="00385ACA" w:rsidRDefault="00385ACA" w:rsidP="006804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Umiejętność uczenia się: współpraca w grupie; umiejętność planowania; umiejętność dokonywania adekwatnej samooceny; umiejętność poszukiwania informacji.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O</w:t>
      </w:r>
      <w:r w:rsidRPr="00385ACA">
        <w:rPr>
          <w:rFonts w:asciiTheme="minorHAnsi" w:hAnsiTheme="minorHAnsi" w:cstheme="minorHAnsi"/>
          <w:b/>
          <w:bCs/>
          <w:sz w:val="24"/>
          <w:szCs w:val="24"/>
        </w:rPr>
        <w:t>dniesienia do podstawy programowej kształcenia ogólnego dla szkół podstawowych</w:t>
      </w:r>
    </w:p>
    <w:p w:rsidR="002E3E92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</w:rPr>
        <w:t>Przyroda. Uczeń:</w:t>
      </w:r>
    </w:p>
    <w:p w:rsidR="009436A0" w:rsidRDefault="002E3E92" w:rsidP="0068040C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Obserwuje</w:t>
      </w:r>
      <w:r w:rsidR="00385ACA" w:rsidRPr="00385ACA">
        <w:rPr>
          <w:rFonts w:asciiTheme="minorHAnsi" w:hAnsiTheme="minorHAnsi" w:cstheme="minorHAnsi"/>
          <w:sz w:val="24"/>
          <w:szCs w:val="24"/>
        </w:rPr>
        <w:t xml:space="preserve"> i prowadzi proste doświadczenia przyrodnicze, analizuje je i wiąże przyczynę ze skutkiem;</w:t>
      </w:r>
    </w:p>
    <w:p w:rsidR="009436A0" w:rsidRDefault="002E3E92" w:rsidP="0068040C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436A0">
        <w:rPr>
          <w:rFonts w:asciiTheme="minorHAnsi" w:hAnsiTheme="minorHAnsi" w:cstheme="minorHAnsi"/>
          <w:sz w:val="24"/>
          <w:szCs w:val="24"/>
        </w:rPr>
        <w:t>Nazywa</w:t>
      </w:r>
      <w:r w:rsidR="00385ACA" w:rsidRPr="009436A0">
        <w:rPr>
          <w:rFonts w:asciiTheme="minorHAnsi" w:hAnsiTheme="minorHAnsi" w:cstheme="minorHAnsi"/>
          <w:sz w:val="24"/>
          <w:szCs w:val="24"/>
        </w:rPr>
        <w:t xml:space="preserve"> charakterystyczne elementy typowych krajobraz</w:t>
      </w:r>
      <w:r w:rsidR="00385ACA" w:rsidRPr="009436A0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385ACA" w:rsidRPr="009436A0">
        <w:rPr>
          <w:rFonts w:asciiTheme="minorHAnsi" w:hAnsiTheme="minorHAnsi" w:cstheme="minorHAnsi"/>
          <w:sz w:val="24"/>
          <w:szCs w:val="24"/>
        </w:rPr>
        <w:t>w Polski: nadmorskiego, nizinnego, g</w:t>
      </w:r>
      <w:r w:rsidR="00385ACA" w:rsidRPr="009436A0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385ACA" w:rsidRPr="009436A0">
        <w:rPr>
          <w:rFonts w:asciiTheme="minorHAnsi" w:hAnsiTheme="minorHAnsi" w:cstheme="minorHAnsi"/>
          <w:sz w:val="24"/>
          <w:szCs w:val="24"/>
        </w:rPr>
        <w:t>rskiego</w:t>
      </w:r>
      <w:proofErr w:type="spellEnd"/>
      <w:r w:rsidR="00385ACA" w:rsidRPr="009436A0">
        <w:rPr>
          <w:rFonts w:asciiTheme="minorHAnsi" w:hAnsiTheme="minorHAnsi" w:cstheme="minorHAnsi"/>
          <w:sz w:val="24"/>
          <w:szCs w:val="24"/>
        </w:rPr>
        <w:t>;</w:t>
      </w:r>
    </w:p>
    <w:p w:rsidR="009436A0" w:rsidRDefault="002E3E92" w:rsidP="0068040C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436A0">
        <w:rPr>
          <w:rFonts w:asciiTheme="minorHAnsi" w:hAnsiTheme="minorHAnsi" w:cstheme="minorHAnsi"/>
          <w:sz w:val="24"/>
          <w:szCs w:val="24"/>
        </w:rPr>
        <w:t>Zna</w:t>
      </w:r>
      <w:r w:rsidR="00385ACA" w:rsidRPr="009436A0">
        <w:rPr>
          <w:rFonts w:asciiTheme="minorHAnsi" w:hAnsiTheme="minorHAnsi" w:cstheme="minorHAnsi"/>
          <w:sz w:val="24"/>
          <w:szCs w:val="24"/>
        </w:rPr>
        <w:t xml:space="preserve"> wpływ przyrody nieożywionej na życie ludzi, zwierząt i roś</w:t>
      </w:r>
      <w:proofErr w:type="spellStart"/>
      <w:r w:rsidR="00385ACA" w:rsidRPr="009436A0">
        <w:rPr>
          <w:rFonts w:asciiTheme="minorHAnsi" w:hAnsiTheme="minorHAnsi" w:cstheme="minorHAnsi"/>
          <w:sz w:val="24"/>
          <w:szCs w:val="24"/>
          <w:lang w:val="de-DE"/>
        </w:rPr>
        <w:t>lin</w:t>
      </w:r>
      <w:proofErr w:type="spellEnd"/>
      <w:r w:rsidR="00385ACA" w:rsidRPr="009436A0">
        <w:rPr>
          <w:rFonts w:asciiTheme="minorHAnsi" w:hAnsiTheme="minorHAnsi" w:cstheme="minorHAnsi"/>
          <w:sz w:val="24"/>
          <w:szCs w:val="24"/>
          <w:lang w:val="de-DE"/>
        </w:rPr>
        <w:t>:</w:t>
      </w:r>
    </w:p>
    <w:p w:rsidR="00385ACA" w:rsidRPr="009436A0" w:rsidRDefault="002E3E92" w:rsidP="0068040C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Zna</w:t>
      </w:r>
      <w:r w:rsidR="00385ACA" w:rsidRPr="009436A0">
        <w:rPr>
          <w:rFonts w:asciiTheme="minorHAnsi" w:hAnsiTheme="minorHAnsi" w:cstheme="minorHAnsi"/>
          <w:sz w:val="24"/>
          <w:szCs w:val="24"/>
        </w:rPr>
        <w:t xml:space="preserve"> znaczenie powietrza i wody dla życia.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</w:rPr>
        <w:t>Matematyka. Uczeń:</w:t>
      </w:r>
    </w:p>
    <w:p w:rsidR="00861744" w:rsidRDefault="002E3E92" w:rsidP="0068040C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Liczy</w:t>
      </w:r>
      <w:r w:rsidR="00385ACA" w:rsidRPr="00385ACA">
        <w:rPr>
          <w:rFonts w:asciiTheme="minorHAnsi" w:hAnsiTheme="minorHAnsi" w:cstheme="minorHAnsi"/>
          <w:sz w:val="24"/>
          <w:szCs w:val="24"/>
        </w:rPr>
        <w:t xml:space="preserve"> (w </w:t>
      </w:r>
      <w:proofErr w:type="spellStart"/>
      <w:r w:rsidR="00385ACA" w:rsidRPr="00385ACA">
        <w:rPr>
          <w:rFonts w:asciiTheme="minorHAnsi" w:hAnsiTheme="minorHAnsi" w:cstheme="minorHAnsi"/>
          <w:sz w:val="24"/>
          <w:szCs w:val="24"/>
        </w:rPr>
        <w:t>prz</w:t>
      </w:r>
      <w:proofErr w:type="spellEnd"/>
      <w:r w:rsidR="00385ACA"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385ACA" w:rsidRPr="00385ACA">
        <w:rPr>
          <w:rFonts w:asciiTheme="minorHAnsi" w:hAnsiTheme="minorHAnsi" w:cstheme="minorHAnsi"/>
          <w:sz w:val="24"/>
          <w:szCs w:val="24"/>
        </w:rPr>
        <w:t>d i w tył) od danej liczby po 1, dziesiątkami od danej liczby w zakresie 100 i setkami od danej liczby w zakresie 1000;</w:t>
      </w:r>
    </w:p>
    <w:p w:rsidR="00861744" w:rsidRDefault="002E3E92" w:rsidP="0068040C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Zapisuje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cyframi i odczytuje liczby w zakresie 1000;</w:t>
      </w:r>
    </w:p>
    <w:p w:rsidR="00861744" w:rsidRDefault="002E3E92" w:rsidP="0068040C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Porównuje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dowolne dwie liczby w zakresie 1000 (słownie i z użyciem znak</w:t>
      </w:r>
      <w:r w:rsidR="00385ACA"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385ACA" w:rsidRPr="00861744">
        <w:rPr>
          <w:rFonts w:asciiTheme="minorHAnsi" w:hAnsiTheme="minorHAnsi" w:cstheme="minorHAnsi"/>
          <w:sz w:val="24"/>
          <w:szCs w:val="24"/>
        </w:rPr>
        <w:t>w &lt;, &gt;, =);</w:t>
      </w:r>
    </w:p>
    <w:p w:rsidR="00861744" w:rsidRDefault="002E3E92" w:rsidP="0068040C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Dodaje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i odejmuje liczby w zakresie 100 (bez algorytm</w:t>
      </w:r>
      <w:r w:rsidR="00385ACA"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385ACA" w:rsidRPr="00861744">
        <w:rPr>
          <w:rFonts w:asciiTheme="minorHAnsi" w:hAnsiTheme="minorHAnsi" w:cstheme="minorHAnsi"/>
          <w:sz w:val="24"/>
          <w:szCs w:val="24"/>
        </w:rPr>
        <w:t>w działań pisemnych); sprawdza wyniki odejmowania za pomocą dodawania;</w:t>
      </w:r>
    </w:p>
    <w:p w:rsidR="00861744" w:rsidRDefault="002E3E92" w:rsidP="0068040C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Mierzy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i zapisuje wynik pomiaru długości, szerokości i wysokości przedmiot</w:t>
      </w:r>
      <w:r w:rsidR="00385ACA"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w oraz odległości; posługuje się jednostkami: milimetr, centymetr, metr; wykonuje łatwe obliczenia dotyczące tych miar (bez zamiany jednostek i wyrażeń </w:t>
      </w:r>
      <w:proofErr w:type="spellStart"/>
      <w:r w:rsidR="00385ACA" w:rsidRPr="00861744">
        <w:rPr>
          <w:rFonts w:asciiTheme="minorHAnsi" w:hAnsiTheme="minorHAnsi" w:cstheme="minorHAnsi"/>
          <w:sz w:val="24"/>
          <w:szCs w:val="24"/>
        </w:rPr>
        <w:t>dwumianowanych</w:t>
      </w:r>
      <w:proofErr w:type="spellEnd"/>
      <w:r w:rsidR="00385ACA" w:rsidRPr="00861744">
        <w:rPr>
          <w:rFonts w:asciiTheme="minorHAnsi" w:hAnsiTheme="minorHAnsi" w:cstheme="minorHAnsi"/>
          <w:sz w:val="24"/>
          <w:szCs w:val="24"/>
        </w:rPr>
        <w:t xml:space="preserve"> w obliczeniach formalnych);</w:t>
      </w:r>
    </w:p>
    <w:p w:rsidR="00861744" w:rsidRDefault="002E3E92" w:rsidP="0068040C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Odmierza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płyny różnymi miarkami; używa określeń</w:t>
      </w:r>
      <w:r w:rsidR="00385ACA" w:rsidRPr="00861744">
        <w:rPr>
          <w:rFonts w:asciiTheme="minorHAnsi" w:hAnsiTheme="minorHAnsi" w:cstheme="minorHAnsi"/>
          <w:sz w:val="24"/>
          <w:szCs w:val="24"/>
          <w:lang w:val="it-IT"/>
        </w:rPr>
        <w:t>: litr, p</w:t>
      </w:r>
      <w:proofErr w:type="spellStart"/>
      <w:r w:rsidR="00385ACA" w:rsidRPr="00861744">
        <w:rPr>
          <w:rFonts w:asciiTheme="minorHAnsi" w:hAnsiTheme="minorHAnsi" w:cstheme="minorHAnsi"/>
          <w:sz w:val="24"/>
          <w:szCs w:val="24"/>
        </w:rPr>
        <w:t>ół</w:t>
      </w:r>
      <w:proofErr w:type="spellEnd"/>
      <w:r w:rsidR="00385ACA" w:rsidRPr="00861744">
        <w:rPr>
          <w:rFonts w:asciiTheme="minorHAnsi" w:hAnsiTheme="minorHAnsi" w:cstheme="minorHAnsi"/>
          <w:sz w:val="24"/>
          <w:szCs w:val="24"/>
        </w:rPr>
        <w:t xml:space="preserve"> litra, ćwierć litra;</w:t>
      </w:r>
    </w:p>
    <w:p w:rsidR="00861744" w:rsidRDefault="002E3E92" w:rsidP="0068040C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Podaje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i zapisuje daty; wykonuje obliczenia kalendarzowe w sytuacjach życiowych;</w:t>
      </w:r>
    </w:p>
    <w:p w:rsidR="00385ACA" w:rsidRPr="00861744" w:rsidRDefault="002E3E92" w:rsidP="0068040C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Odczytuje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wskazania zegar</w:t>
      </w:r>
      <w:r w:rsidR="00385ACA"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385ACA" w:rsidRPr="00861744">
        <w:rPr>
          <w:rFonts w:asciiTheme="minorHAnsi" w:hAnsiTheme="minorHAnsi" w:cstheme="minorHAnsi"/>
          <w:sz w:val="24"/>
          <w:szCs w:val="24"/>
        </w:rPr>
        <w:t>w: w systemach: 12- i 24-godzinnym, wyświetlających cyfry i ze wskaz</w:t>
      </w:r>
      <w:r w:rsidR="00385ACA"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="00385ACA" w:rsidRPr="00861744">
        <w:rPr>
          <w:rFonts w:asciiTheme="minorHAnsi" w:hAnsiTheme="minorHAnsi" w:cstheme="minorHAnsi"/>
          <w:sz w:val="24"/>
          <w:szCs w:val="24"/>
        </w:rPr>
        <w:t>wkami</w:t>
      </w:r>
      <w:proofErr w:type="spellEnd"/>
      <w:r w:rsidR="00385ACA" w:rsidRPr="00861744">
        <w:rPr>
          <w:rFonts w:asciiTheme="minorHAnsi" w:hAnsiTheme="minorHAnsi" w:cstheme="minorHAnsi"/>
          <w:sz w:val="24"/>
          <w:szCs w:val="24"/>
        </w:rPr>
        <w:t>.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</w:rPr>
        <w:t>Zajęcia techniczne. Uczeń:</w:t>
      </w:r>
    </w:p>
    <w:p w:rsidR="00861744" w:rsidRDefault="002E3E92" w:rsidP="0068040C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Realizuje</w:t>
      </w:r>
      <w:r w:rsidR="00385ACA" w:rsidRPr="00385ACA">
        <w:rPr>
          <w:rFonts w:asciiTheme="minorHAnsi" w:hAnsiTheme="minorHAnsi" w:cstheme="minorHAnsi"/>
          <w:sz w:val="24"/>
          <w:szCs w:val="24"/>
        </w:rPr>
        <w:t xml:space="preserve"> „drogę” powstawania przedmiot</w:t>
      </w:r>
      <w:r w:rsidR="00385ACA" w:rsidRPr="00385ACA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="00385ACA" w:rsidRPr="00385ACA">
        <w:rPr>
          <w:rFonts w:asciiTheme="minorHAnsi" w:hAnsiTheme="minorHAnsi" w:cstheme="minorHAnsi"/>
          <w:sz w:val="24"/>
          <w:szCs w:val="24"/>
        </w:rPr>
        <w:t>w od pomysłu do wytworu:</w:t>
      </w:r>
    </w:p>
    <w:p w:rsidR="00861744" w:rsidRDefault="002E3E92" w:rsidP="0068040C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Przedstawia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pomysły rozwiązań technicznych: planuje kolejne czynności, dobiera odpowiednie materiały (papier, drewno, metal, tworzywo sztuczne, materiał</w:t>
      </w:r>
      <w:r w:rsidR="00385ACA" w:rsidRPr="002E3E92">
        <w:rPr>
          <w:rFonts w:asciiTheme="minorHAnsi" w:hAnsiTheme="minorHAnsi" w:cstheme="minorHAnsi"/>
          <w:sz w:val="24"/>
          <w:szCs w:val="24"/>
        </w:rPr>
        <w:t>y w</w:t>
      </w:r>
      <w:r w:rsidR="00385ACA" w:rsidRPr="00861744">
        <w:rPr>
          <w:rFonts w:asciiTheme="minorHAnsi" w:hAnsiTheme="minorHAnsi" w:cstheme="minorHAnsi"/>
          <w:sz w:val="24"/>
          <w:szCs w:val="24"/>
        </w:rPr>
        <w:t>łókiennicze) oraz narzędzia</w:t>
      </w:r>
      <w:r w:rsidR="00861744">
        <w:rPr>
          <w:rFonts w:asciiTheme="minorHAnsi" w:hAnsiTheme="minorHAnsi" w:cstheme="minorHAnsi"/>
          <w:sz w:val="24"/>
          <w:szCs w:val="24"/>
        </w:rPr>
        <w:t>;</w:t>
      </w:r>
    </w:p>
    <w:p w:rsidR="00861744" w:rsidRDefault="002E3E92" w:rsidP="0068040C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Rozumie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potrzebę organizowania działania technicznego: pracy indywidualnej </w:t>
      </w:r>
      <w:r w:rsidR="00861744">
        <w:rPr>
          <w:rFonts w:asciiTheme="minorHAnsi" w:hAnsiTheme="minorHAnsi" w:cstheme="minorHAnsi"/>
          <w:sz w:val="24"/>
          <w:szCs w:val="24"/>
        </w:rPr>
        <w:br/>
      </w:r>
      <w:r w:rsidR="00385ACA" w:rsidRPr="00861744">
        <w:rPr>
          <w:rFonts w:asciiTheme="minorHAnsi" w:hAnsiTheme="minorHAnsi" w:cstheme="minorHAnsi"/>
          <w:sz w:val="24"/>
          <w:szCs w:val="24"/>
        </w:rPr>
        <w:t>i zespołowej</w:t>
      </w:r>
      <w:r>
        <w:rPr>
          <w:rFonts w:asciiTheme="minorHAnsi" w:hAnsiTheme="minorHAnsi" w:cstheme="minorHAnsi"/>
          <w:sz w:val="24"/>
          <w:szCs w:val="24"/>
        </w:rPr>
        <w:t>;</w:t>
      </w:r>
    </w:p>
    <w:p w:rsidR="00385ACA" w:rsidRPr="00861744" w:rsidRDefault="002E3E92" w:rsidP="0068040C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Posiada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85ACA" w:rsidRPr="00861744">
        <w:rPr>
          <w:rFonts w:asciiTheme="minorHAnsi" w:hAnsiTheme="minorHAnsi" w:cstheme="minorHAnsi"/>
          <w:sz w:val="24"/>
          <w:szCs w:val="24"/>
        </w:rPr>
        <w:t>umiejętnoś</w:t>
      </w:r>
      <w:proofErr w:type="spellEnd"/>
      <w:r w:rsidR="00385ACA" w:rsidRPr="00861744">
        <w:rPr>
          <w:rFonts w:asciiTheme="minorHAnsi" w:hAnsiTheme="minorHAnsi" w:cstheme="minorHAnsi"/>
          <w:sz w:val="24"/>
          <w:szCs w:val="24"/>
          <w:lang w:val="it-IT"/>
        </w:rPr>
        <w:t>ci:</w:t>
      </w:r>
    </w:p>
    <w:p w:rsidR="00861744" w:rsidRDefault="00385ACA" w:rsidP="0068040C">
      <w:pPr>
        <w:pStyle w:val="Tre"/>
        <w:numPr>
          <w:ilvl w:val="0"/>
          <w:numId w:val="6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385ACA">
        <w:rPr>
          <w:rFonts w:asciiTheme="minorHAnsi" w:hAnsiTheme="minorHAnsi" w:cstheme="minorHAnsi"/>
          <w:sz w:val="24"/>
          <w:szCs w:val="24"/>
        </w:rPr>
        <w:t>odmierzania</w:t>
      </w:r>
      <w:proofErr w:type="gramEnd"/>
      <w:r w:rsidRPr="00385ACA">
        <w:rPr>
          <w:rFonts w:asciiTheme="minorHAnsi" w:hAnsiTheme="minorHAnsi" w:cstheme="minorHAnsi"/>
          <w:sz w:val="24"/>
          <w:szCs w:val="24"/>
        </w:rPr>
        <w:t xml:space="preserve"> potrzebnej 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iloś</w:t>
      </w:r>
      <w:proofErr w:type="spellEnd"/>
      <w:r w:rsidRPr="00385ACA">
        <w:rPr>
          <w:rFonts w:asciiTheme="minorHAnsi" w:hAnsiTheme="minorHAnsi" w:cstheme="minorHAnsi"/>
          <w:sz w:val="24"/>
          <w:szCs w:val="24"/>
          <w:lang w:val="it-IT"/>
        </w:rPr>
        <w:t>ci materia</w:t>
      </w:r>
      <w:proofErr w:type="spellStart"/>
      <w:r w:rsidRPr="00385ACA">
        <w:rPr>
          <w:rFonts w:asciiTheme="minorHAnsi" w:hAnsiTheme="minorHAnsi" w:cstheme="minorHAnsi"/>
          <w:sz w:val="24"/>
          <w:szCs w:val="24"/>
        </w:rPr>
        <w:t>łu</w:t>
      </w:r>
      <w:proofErr w:type="spellEnd"/>
      <w:r w:rsidRPr="00385ACA">
        <w:rPr>
          <w:rFonts w:asciiTheme="minorHAnsi" w:hAnsiTheme="minorHAnsi" w:cstheme="minorHAnsi"/>
          <w:sz w:val="24"/>
          <w:szCs w:val="24"/>
        </w:rPr>
        <w:t>,</w:t>
      </w:r>
    </w:p>
    <w:p w:rsidR="00861744" w:rsidRDefault="00385ACA" w:rsidP="0068040C">
      <w:pPr>
        <w:pStyle w:val="Tre"/>
        <w:numPr>
          <w:ilvl w:val="0"/>
          <w:numId w:val="6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861744">
        <w:rPr>
          <w:rFonts w:asciiTheme="minorHAnsi" w:hAnsiTheme="minorHAnsi" w:cstheme="minorHAnsi"/>
          <w:sz w:val="24"/>
          <w:szCs w:val="24"/>
        </w:rPr>
        <w:lastRenderedPageBreak/>
        <w:t>cięcia</w:t>
      </w:r>
      <w:proofErr w:type="gramEnd"/>
      <w:r w:rsidRPr="00861744">
        <w:rPr>
          <w:rFonts w:asciiTheme="minorHAnsi" w:hAnsiTheme="minorHAnsi" w:cstheme="minorHAnsi"/>
          <w:sz w:val="24"/>
          <w:szCs w:val="24"/>
        </w:rPr>
        <w:t xml:space="preserve"> papieru, tektury itp.,</w:t>
      </w:r>
    </w:p>
    <w:p w:rsidR="00861744" w:rsidRDefault="00385ACA" w:rsidP="0068040C">
      <w:pPr>
        <w:pStyle w:val="Tre"/>
        <w:numPr>
          <w:ilvl w:val="0"/>
          <w:numId w:val="6"/>
        </w:numPr>
        <w:spacing w:line="276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  <w:lang w:val="it-IT"/>
        </w:rPr>
        <w:t>monta</w:t>
      </w:r>
      <w:proofErr w:type="spellStart"/>
      <w:r w:rsidRPr="00861744">
        <w:rPr>
          <w:rFonts w:asciiTheme="minorHAnsi" w:hAnsiTheme="minorHAnsi" w:cstheme="minorHAnsi"/>
          <w:sz w:val="24"/>
          <w:szCs w:val="24"/>
        </w:rPr>
        <w:t>żu</w:t>
      </w:r>
      <w:proofErr w:type="spellEnd"/>
      <w:r w:rsidRPr="00861744">
        <w:rPr>
          <w:rFonts w:asciiTheme="minorHAnsi" w:hAnsiTheme="minorHAnsi" w:cstheme="minorHAnsi"/>
          <w:sz w:val="24"/>
          <w:szCs w:val="24"/>
        </w:rPr>
        <w:t xml:space="preserve"> modeli papierowych i z tworzyw sztucznych, korzystając z prostych instrukcji</w:t>
      </w:r>
      <w:r w:rsidR="00861744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861744">
        <w:rPr>
          <w:rFonts w:asciiTheme="minorHAnsi" w:hAnsiTheme="minorHAnsi" w:cstheme="minorHAnsi"/>
          <w:sz w:val="24"/>
          <w:szCs w:val="24"/>
          <w:lang w:val="de-DE"/>
        </w:rPr>
        <w:t>schemat</w:t>
      </w:r>
      <w:proofErr w:type="spellEnd"/>
      <w:r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61744">
        <w:rPr>
          <w:rFonts w:asciiTheme="minorHAnsi" w:hAnsiTheme="minorHAnsi" w:cstheme="minorHAnsi"/>
          <w:sz w:val="24"/>
          <w:szCs w:val="24"/>
        </w:rPr>
        <w:t xml:space="preserve">w rysunkowych, np. </w:t>
      </w:r>
      <w:proofErr w:type="gramStart"/>
      <w:r w:rsidRPr="00861744">
        <w:rPr>
          <w:rFonts w:asciiTheme="minorHAnsi" w:hAnsiTheme="minorHAnsi" w:cstheme="minorHAnsi"/>
          <w:sz w:val="24"/>
          <w:szCs w:val="24"/>
        </w:rPr>
        <w:t>buduje</w:t>
      </w:r>
      <w:proofErr w:type="gramEnd"/>
      <w:r w:rsidRPr="00861744">
        <w:rPr>
          <w:rFonts w:asciiTheme="minorHAnsi" w:hAnsiTheme="minorHAnsi" w:cstheme="minorHAnsi"/>
          <w:sz w:val="24"/>
          <w:szCs w:val="24"/>
        </w:rPr>
        <w:t xml:space="preserve"> latawce, makiety dom</w:t>
      </w:r>
      <w:r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2E3E92">
        <w:rPr>
          <w:rFonts w:asciiTheme="minorHAnsi" w:hAnsiTheme="minorHAnsi" w:cstheme="minorHAnsi"/>
          <w:sz w:val="24"/>
          <w:szCs w:val="24"/>
        </w:rPr>
        <w:t>w, most</w:t>
      </w:r>
      <w:r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61744">
        <w:rPr>
          <w:rFonts w:asciiTheme="minorHAnsi" w:hAnsiTheme="minorHAnsi" w:cstheme="minorHAnsi"/>
          <w:sz w:val="24"/>
          <w:szCs w:val="24"/>
        </w:rPr>
        <w:t xml:space="preserve">w, modele </w:t>
      </w:r>
      <w:proofErr w:type="spellStart"/>
      <w:r w:rsidRPr="00861744">
        <w:rPr>
          <w:rFonts w:asciiTheme="minorHAnsi" w:hAnsiTheme="minorHAnsi" w:cstheme="minorHAnsi"/>
          <w:sz w:val="24"/>
          <w:szCs w:val="24"/>
        </w:rPr>
        <w:t>samochod</w:t>
      </w:r>
      <w:proofErr w:type="spellEnd"/>
      <w:r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61744">
        <w:rPr>
          <w:rFonts w:asciiTheme="minorHAnsi" w:hAnsiTheme="minorHAnsi" w:cstheme="minorHAnsi"/>
          <w:sz w:val="24"/>
          <w:szCs w:val="24"/>
        </w:rPr>
        <w:t>w, samolot</w:t>
      </w:r>
      <w:r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61744">
        <w:rPr>
          <w:rFonts w:asciiTheme="minorHAnsi" w:hAnsiTheme="minorHAnsi" w:cstheme="minorHAnsi"/>
          <w:sz w:val="24"/>
          <w:szCs w:val="24"/>
        </w:rPr>
        <w:t xml:space="preserve">w i </w:t>
      </w:r>
      <w:proofErr w:type="spellStart"/>
      <w:r w:rsidRPr="00861744">
        <w:rPr>
          <w:rFonts w:asciiTheme="minorHAnsi" w:hAnsiTheme="minorHAnsi" w:cstheme="minorHAnsi"/>
          <w:sz w:val="24"/>
          <w:szCs w:val="24"/>
        </w:rPr>
        <w:t>statk</w:t>
      </w:r>
      <w:proofErr w:type="spellEnd"/>
      <w:r w:rsidRPr="0086174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861744">
        <w:rPr>
          <w:rFonts w:asciiTheme="minorHAnsi" w:hAnsiTheme="minorHAnsi" w:cstheme="minorHAnsi"/>
          <w:sz w:val="24"/>
          <w:szCs w:val="24"/>
        </w:rPr>
        <w:t>w;</w:t>
      </w:r>
    </w:p>
    <w:p w:rsidR="00861744" w:rsidRDefault="002E3E92" w:rsidP="0068040C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Dba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o bezpieczeństwo własne i innych</w:t>
      </w:r>
      <w:r>
        <w:rPr>
          <w:rFonts w:asciiTheme="minorHAnsi" w:hAnsiTheme="minorHAnsi" w:cstheme="minorHAnsi"/>
          <w:sz w:val="24"/>
          <w:szCs w:val="24"/>
        </w:rPr>
        <w:t>;</w:t>
      </w:r>
    </w:p>
    <w:p w:rsidR="00861744" w:rsidRDefault="002E3E92" w:rsidP="0068040C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61744">
        <w:rPr>
          <w:rFonts w:asciiTheme="minorHAnsi" w:hAnsiTheme="minorHAnsi" w:cstheme="minorHAnsi"/>
          <w:sz w:val="24"/>
          <w:szCs w:val="24"/>
        </w:rPr>
        <w:t>Utrzymuje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ład i porządek w miejscu pracy</w:t>
      </w:r>
      <w:r>
        <w:rPr>
          <w:rFonts w:asciiTheme="minorHAnsi" w:hAnsiTheme="minorHAnsi" w:cstheme="minorHAnsi"/>
          <w:sz w:val="24"/>
          <w:szCs w:val="24"/>
        </w:rPr>
        <w:t>;</w:t>
      </w:r>
    </w:p>
    <w:p w:rsidR="00385ACA" w:rsidRPr="00861744" w:rsidRDefault="002E3E92" w:rsidP="0068040C">
      <w:pPr>
        <w:pStyle w:val="Tre"/>
        <w:numPr>
          <w:ilvl w:val="0"/>
          <w:numId w:val="5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2E3E92">
        <w:rPr>
          <w:rFonts w:asciiTheme="minorHAnsi" w:hAnsiTheme="minorHAnsi" w:cstheme="minorHAnsi"/>
          <w:sz w:val="24"/>
          <w:szCs w:val="24"/>
        </w:rPr>
        <w:t>Właściwie</w:t>
      </w:r>
      <w:r w:rsidR="00385ACA" w:rsidRPr="00861744">
        <w:rPr>
          <w:rFonts w:asciiTheme="minorHAnsi" w:hAnsiTheme="minorHAnsi" w:cstheme="minorHAnsi"/>
          <w:sz w:val="24"/>
          <w:szCs w:val="24"/>
        </w:rPr>
        <w:t xml:space="preserve"> używa narzędzi i urządzeń technicznych.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85ACA">
        <w:rPr>
          <w:rFonts w:asciiTheme="minorHAnsi" w:hAnsiTheme="minorHAnsi" w:cstheme="minorHAnsi"/>
          <w:b/>
          <w:bCs/>
          <w:sz w:val="24"/>
          <w:szCs w:val="24"/>
        </w:rPr>
        <w:t>Produkty końcowe projektu</w:t>
      </w:r>
    </w:p>
    <w:p w:rsidR="00385ACA" w:rsidRPr="00385ACA" w:rsidRDefault="00385ACA" w:rsidP="006804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85ACA">
        <w:rPr>
          <w:rFonts w:asciiTheme="minorHAnsi" w:hAnsiTheme="minorHAnsi" w:cstheme="minorHAnsi"/>
          <w:sz w:val="24"/>
          <w:szCs w:val="24"/>
        </w:rPr>
        <w:t>Model obiegu wody.</w:t>
      </w:r>
    </w:p>
    <w:p w:rsidR="00385ACA" w:rsidRPr="002E3E92" w:rsidRDefault="002E3E92" w:rsidP="0068040C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Apel edukacyjny </w:t>
      </w:r>
      <w:r w:rsidR="00385ACA" w:rsidRPr="002E3E92">
        <w:rPr>
          <w:rFonts w:asciiTheme="minorHAnsi" w:hAnsiTheme="minorHAnsi" w:cstheme="minorHAnsi"/>
          <w:i/>
          <w:sz w:val="24"/>
          <w:szCs w:val="24"/>
        </w:rPr>
        <w:t xml:space="preserve">Jak woda krąży w </w:t>
      </w:r>
      <w:r>
        <w:rPr>
          <w:rFonts w:asciiTheme="minorHAnsi" w:hAnsiTheme="minorHAnsi" w:cstheme="minorHAnsi"/>
          <w:i/>
          <w:sz w:val="24"/>
          <w:szCs w:val="24"/>
        </w:rPr>
        <w:t>przyrodzie?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85ACA" w:rsidRPr="00385ACA" w:rsidRDefault="002E3E92" w:rsidP="00385ACA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P</w:t>
      </w:r>
      <w:r w:rsidRPr="00385ACA">
        <w:rPr>
          <w:rFonts w:asciiTheme="minorHAnsi" w:hAnsiTheme="minorHAnsi" w:cstheme="minorHAnsi"/>
          <w:b/>
          <w:bCs/>
          <w:sz w:val="24"/>
          <w:szCs w:val="24"/>
        </w:rPr>
        <w:t>lan działań w projekcie</w:t>
      </w: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409"/>
        <w:gridCol w:w="4518"/>
        <w:gridCol w:w="1373"/>
        <w:gridCol w:w="1332"/>
      </w:tblGrid>
      <w:tr w:rsidR="00385ACA" w:rsidRPr="00385ACA" w:rsidTr="00AB4243">
        <w:trPr>
          <w:trHeight w:val="29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Etapy projektu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5ACA" w:rsidRPr="00385ACA" w:rsidRDefault="00385ACA" w:rsidP="00385ACA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Opis działania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Czas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Terminy</w:t>
            </w:r>
          </w:p>
        </w:tc>
      </w:tr>
      <w:tr w:rsidR="00385ACA" w:rsidRPr="00385ACA" w:rsidTr="00875393">
        <w:trPr>
          <w:trHeight w:val="259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Sformułowanie</w:t>
            </w: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problemu</w:t>
            </w:r>
            <w:proofErr w:type="gramEnd"/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i celów</w:t>
            </w: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projektu</w:t>
            </w:r>
            <w:proofErr w:type="gramEnd"/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2E3E92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E3E92">
              <w:rPr>
                <w:rFonts w:asciiTheme="minorHAnsi" w:hAnsiTheme="minorHAnsi" w:cstheme="minorHAnsi"/>
                <w:bCs/>
                <w:sz w:val="24"/>
                <w:szCs w:val="24"/>
              </w:rPr>
              <w:t>Starter:</w:t>
            </w:r>
            <w:r w:rsidR="002E3E9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2E3E92">
              <w:rPr>
                <w:rFonts w:asciiTheme="minorHAnsi" w:hAnsiTheme="minorHAnsi" w:cstheme="minorHAnsi"/>
                <w:bCs/>
                <w:sz w:val="24"/>
                <w:szCs w:val="24"/>
              </w:rPr>
              <w:t>Gdzie znajduje się woda w naszej okolicy?</w:t>
            </w:r>
          </w:p>
          <w:p w:rsidR="00385ACA" w:rsidRPr="002E3E92" w:rsidRDefault="002E3E92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Zabawa </w:t>
            </w:r>
            <w:r w:rsidRPr="002E3E9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Jak nie wpaść do wody?</w:t>
            </w:r>
          </w:p>
          <w:p w:rsidR="00385ACA" w:rsidRPr="002E3E92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E3E92">
              <w:rPr>
                <w:rFonts w:asciiTheme="minorHAnsi" w:hAnsiTheme="minorHAnsi" w:cstheme="minorHAnsi"/>
                <w:bCs/>
                <w:sz w:val="24"/>
                <w:szCs w:val="24"/>
              </w:rPr>
              <w:t>Rysowanie koła</w:t>
            </w:r>
            <w:r w:rsidR="002E3E9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2E3E92">
              <w:rPr>
                <w:rFonts w:asciiTheme="minorHAnsi" w:hAnsiTheme="minorHAnsi" w:cstheme="minorHAnsi"/>
                <w:bCs/>
                <w:sz w:val="24"/>
                <w:szCs w:val="24"/>
              </w:rPr>
              <w:t>-</w:t>
            </w:r>
            <w:r w:rsidR="002E3E9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2E3E92">
              <w:rPr>
                <w:rFonts w:asciiTheme="minorHAnsi" w:hAnsiTheme="minorHAnsi" w:cstheme="minorHAnsi"/>
                <w:bCs/>
                <w:sz w:val="24"/>
                <w:szCs w:val="24"/>
              </w:rPr>
              <w:t>mapy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2E3E92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>Dzieci bawią się w przejście „</w:t>
            </w:r>
            <w:r w:rsidRPr="002E3E92">
              <w:rPr>
                <w:rFonts w:asciiTheme="minorHAnsi" w:hAnsiTheme="minorHAnsi" w:cstheme="minorHAnsi"/>
                <w:sz w:val="24"/>
                <w:szCs w:val="24"/>
                <w:lang w:val="de-DE"/>
              </w:rPr>
              <w:t>such</w:t>
            </w: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 xml:space="preserve">ą </w:t>
            </w:r>
            <w:r w:rsidRPr="002E3E92">
              <w:rPr>
                <w:rFonts w:asciiTheme="minorHAnsi" w:hAnsiTheme="minorHAnsi" w:cstheme="minorHAnsi"/>
                <w:sz w:val="24"/>
                <w:szCs w:val="24"/>
                <w:lang w:val="nl-NL"/>
              </w:rPr>
              <w:t>nog</w:t>
            </w: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>ą” obok zbiornik</w:t>
            </w:r>
            <w:r w:rsidRPr="002E3E92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>w wodnych. Rysują plan swojej miejscowość</w:t>
            </w:r>
            <w:r w:rsidR="002E3E9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>w kole</w:t>
            </w:r>
            <w:r w:rsidR="002E3E9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2E3E9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>mapie. Zastanawiają się, jakie zbiorniki wodne znajdują się w okolicy.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 w:rsidR="0086174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85ACA" w:rsidRPr="00385ACA" w:rsidTr="00875393">
        <w:trPr>
          <w:trHeight w:val="319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Planowanie działań</w:t>
            </w: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2E3E92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2E3E9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Na tropach wody w naszej okolicy</w:t>
            </w:r>
          </w:p>
          <w:p w:rsidR="00385ACA" w:rsidRPr="002E3E92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E3E9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Przygotowanie </w:t>
            </w:r>
            <w:r w:rsidR="002E3E9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wyprawy </w:t>
            </w:r>
            <w:r w:rsidR="002E3E92" w:rsidRPr="002E3E92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Zbiorniki wodne</w:t>
            </w:r>
          </w:p>
          <w:p w:rsidR="00385ACA" w:rsidRPr="002E3E92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2E3E92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Ustalenie </w:t>
            </w:r>
            <w:proofErr w:type="spellStart"/>
            <w:r w:rsidRPr="002E3E92">
              <w:rPr>
                <w:rFonts w:asciiTheme="minorHAnsi" w:hAnsiTheme="minorHAnsi" w:cstheme="minorHAnsi"/>
                <w:bCs/>
                <w:sz w:val="24"/>
                <w:szCs w:val="24"/>
              </w:rPr>
              <w:t>kryteri</w:t>
            </w:r>
            <w:proofErr w:type="spellEnd"/>
            <w:r w:rsidRPr="002E3E92">
              <w:rPr>
                <w:rFonts w:asciiTheme="minorHAnsi" w:hAnsiTheme="minorHAnsi" w:cstheme="minorHAnsi"/>
                <w:bCs/>
                <w:sz w:val="24"/>
                <w:szCs w:val="24"/>
                <w:lang w:val="es-ES_tradnl"/>
              </w:rPr>
              <w:t>ó</w:t>
            </w:r>
            <w:r w:rsidRPr="002E3E92">
              <w:rPr>
                <w:rFonts w:asciiTheme="minorHAnsi" w:hAnsiTheme="minorHAnsi" w:cstheme="minorHAnsi"/>
                <w:bCs/>
                <w:sz w:val="24"/>
                <w:szCs w:val="24"/>
              </w:rPr>
              <w:t>w oceny wyprawy</w:t>
            </w:r>
          </w:p>
          <w:p w:rsidR="00385ACA" w:rsidRPr="002E3E92" w:rsidRDefault="008F6BEB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Zabawa </w:t>
            </w:r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Poszukiwanie wody w ziemi</w:t>
            </w:r>
          </w:p>
          <w:p w:rsidR="00385ACA" w:rsidRPr="002E3E92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>Dzieci planują wyprawę w teren. Dowiadują się</w:t>
            </w:r>
            <w:r w:rsidR="008F6BEB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 xml:space="preserve"> jakie będą kryteria oceny wyprawy. Poprzez zabawę w detektyw</w:t>
            </w:r>
            <w:r w:rsidRPr="002E3E92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>w „</w:t>
            </w:r>
            <w:r w:rsidRPr="002E3E92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tropi</w:t>
            </w:r>
            <w:r w:rsidRPr="002E3E92">
              <w:rPr>
                <w:rFonts w:asciiTheme="minorHAnsi" w:hAnsiTheme="minorHAnsi" w:cstheme="minorHAnsi"/>
                <w:sz w:val="24"/>
                <w:szCs w:val="24"/>
              </w:rPr>
              <w:t>ą” zbiorniki wodne w okolicy i dokumentują je.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 w:rsidR="0086174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85ACA" w:rsidRPr="00385ACA" w:rsidTr="00875393">
        <w:trPr>
          <w:trHeight w:val="665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Planowanie działań</w:t>
            </w: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Przegląd zbiornik</w:t>
            </w:r>
            <w:r w:rsidRPr="008F6BEB">
              <w:rPr>
                <w:rFonts w:asciiTheme="minorHAnsi" w:hAnsiTheme="minorHAnsi" w:cstheme="minorHAnsi"/>
                <w:bCs/>
                <w:sz w:val="24"/>
                <w:szCs w:val="24"/>
                <w:lang w:val="es-ES_tradnl"/>
              </w:rPr>
              <w:t>ó</w:t>
            </w: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w wodnych naszej okolicy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Efekty wyprawy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Ocena pracy grup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Refleksja </w:t>
            </w:r>
            <w:proofErr w:type="spellStart"/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wedł</w:t>
            </w:r>
            <w:proofErr w:type="spellEnd"/>
            <w:r w:rsidRPr="008F6BEB">
              <w:rPr>
                <w:rFonts w:asciiTheme="minorHAnsi" w:hAnsiTheme="minorHAnsi" w:cstheme="minorHAnsi"/>
                <w:bCs/>
                <w:sz w:val="24"/>
                <w:szCs w:val="24"/>
                <w:lang w:val="nl-NL"/>
              </w:rPr>
              <w:t>ug metody SWOT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  <w:lang w:val="nl-NL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List od kropel wody</w:t>
            </w:r>
            <w:r w:rsid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Dzieci prezentują historie zbiornik</w:t>
            </w:r>
            <w:r w:rsidRPr="008F6BEB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w wodnych, wyciągają wnioski i określają problem krążenia wody w przyrodzie</w:t>
            </w:r>
            <w:r w:rsidR="008F6BEB">
              <w:rPr>
                <w:rFonts w:asciiTheme="minorHAnsi" w:hAnsiTheme="minorHAnsi" w:cstheme="minorHAnsi"/>
                <w:sz w:val="24"/>
                <w:szCs w:val="24"/>
              </w:rPr>
              <w:t>;</w:t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 xml:space="preserve"> Oceniają swoją wyprawę po okolicy</w:t>
            </w:r>
            <w:r w:rsidR="008F6BEB">
              <w:rPr>
                <w:rFonts w:asciiTheme="minorHAnsi" w:hAnsiTheme="minorHAnsi" w:cstheme="minorHAnsi"/>
                <w:sz w:val="24"/>
                <w:szCs w:val="24"/>
              </w:rPr>
              <w:t>;</w:t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 xml:space="preserve"> Zastanawiają się, co dzieje się z wodą na Ziemi.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Makieta zbiornik</w:t>
            </w:r>
            <w:r w:rsidRPr="008F6BEB">
              <w:rPr>
                <w:rFonts w:asciiTheme="minorHAnsi" w:hAnsiTheme="minorHAnsi" w:cstheme="minorHAnsi"/>
                <w:bCs/>
                <w:sz w:val="24"/>
                <w:szCs w:val="24"/>
                <w:lang w:val="es-ES_tradnl"/>
              </w:rPr>
              <w:t>ó</w:t>
            </w: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w wodnych naszej okolicy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Budowa modelu obiegu wody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Kryteria poprawności rozwiązania zagadki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385ACA" w:rsidRDefault="008F6BEB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Uczennice i uczniowie budują </w:t>
            </w:r>
            <w:r w:rsidR="00385ACA" w:rsidRPr="008F6BEB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>model/makiet</w:t>
            </w:r>
            <w:r w:rsidR="00385ACA" w:rsidRPr="008F6BEB">
              <w:rPr>
                <w:rFonts w:asciiTheme="minorHAnsi" w:hAnsiTheme="minorHAnsi" w:cstheme="minorHAnsi"/>
                <w:sz w:val="24"/>
                <w:szCs w:val="24"/>
              </w:rPr>
              <w:t>ę terenu z wybranymi zbiornikami wodnymi</w:t>
            </w:r>
            <w:r w:rsidR="00385ACA" w:rsidRPr="00385ACA">
              <w:rPr>
                <w:rFonts w:asciiTheme="minorHAnsi" w:hAnsiTheme="minorHAnsi" w:cstheme="minorHAnsi"/>
                <w:sz w:val="24"/>
                <w:szCs w:val="24"/>
              </w:rPr>
              <w:t>. Poprzez doświadczenie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85ACA" w:rsidRPr="00385ACA">
              <w:rPr>
                <w:rFonts w:asciiTheme="minorHAnsi" w:hAnsiTheme="minorHAnsi" w:cstheme="minorHAnsi"/>
                <w:sz w:val="24"/>
                <w:szCs w:val="24"/>
              </w:rPr>
              <w:t>zachęcamy dzieci do odkrywania, jak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85ACA" w:rsidRPr="00385ACA">
              <w:rPr>
                <w:rFonts w:asciiTheme="minorHAnsi" w:hAnsiTheme="minorHAnsi" w:cstheme="minorHAnsi"/>
                <w:sz w:val="24"/>
                <w:szCs w:val="24"/>
              </w:rPr>
              <w:t>woda krąży w przyrodzie.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 w:rsidR="0086174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 w:rsidR="0086174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85ACA" w:rsidRPr="00385ACA" w:rsidTr="00875393">
        <w:trPr>
          <w:trHeight w:val="291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Wprowadzenie do zagadnienia obiegu wody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proofErr w:type="gramStart"/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w</w:t>
            </w:r>
            <w:proofErr w:type="gramEnd"/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przyrodzie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8F6BEB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Zabawa </w:t>
            </w:r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Hasła związane z wodą</w:t>
            </w:r>
            <w:r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Droga kropli wody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Domowe obserwacje wody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Dzieci poprzez jedną z zaproponowanych metod przechodzą</w:t>
            </w:r>
            <w:r w:rsidR="008F6BE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przez proces krążenia wody w przyrodzie.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2 godz</w:t>
            </w:r>
            <w:r w:rsidR="0086174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85ACA" w:rsidRPr="008F6BEB" w:rsidTr="00875393">
        <w:trPr>
          <w:trHeight w:val="263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Planowanie działań</w:t>
            </w:r>
          </w:p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Działania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Planowanie działań związanych</w:t>
            </w:r>
            <w:r w:rsidR="00861744"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br/>
            </w: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z rozszyfrowaniem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cyklu krążenia wody 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br/>
            </w: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w przyrodzie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Wyniki obserwacji wody w naczyniu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List do kropel wody</w:t>
            </w:r>
            <w:r w:rsid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Planowanie szkolnego apelu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Podsumowanie doświadczenia i planowanie utrwalającego</w:t>
            </w:r>
            <w:r w:rsidR="00861744" w:rsidRPr="008F6BE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wiadomości apelu.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3 godz</w:t>
            </w:r>
            <w:r w:rsidR="0086174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85ACA" w:rsidRPr="008F6BEB" w:rsidTr="00875393">
        <w:trPr>
          <w:trHeight w:val="143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Prezentacja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Apel prezentujący obieg wody w przyrodzie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 xml:space="preserve">Dzieci prezentują obieg wody w przyrodzie </w:t>
            </w:r>
            <w:r w:rsidR="008F6BEB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i przeprowadzają</w:t>
            </w:r>
            <w:r w:rsidR="00861744" w:rsidRPr="008F6BE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 xml:space="preserve">konkurs dla uczennic </w:t>
            </w:r>
            <w:r w:rsidR="00861744" w:rsidRPr="008F6BEB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i uczni</w:t>
            </w:r>
            <w:r w:rsidRPr="008F6BEB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w szkoły.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2 god</w:t>
            </w:r>
            <w:r w:rsidR="00861744">
              <w:rPr>
                <w:rFonts w:asciiTheme="minorHAnsi" w:hAnsiTheme="minorHAnsi" w:cstheme="minorHAnsi"/>
                <w:sz w:val="24"/>
                <w:szCs w:val="24"/>
              </w:rPr>
              <w:t>z.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85ACA" w:rsidRPr="00385ACA" w:rsidTr="00875393">
        <w:trPr>
          <w:trHeight w:val="1438"/>
        </w:trPr>
        <w:tc>
          <w:tcPr>
            <w:tcW w:w="2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Refleksja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  <w:lang w:val="da-DK"/>
              </w:rPr>
              <w:t>Og</w:t>
            </w:r>
            <w:proofErr w:type="spellStart"/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łoszenie</w:t>
            </w:r>
            <w:proofErr w:type="spellEnd"/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zwycięzc</w:t>
            </w:r>
            <w:proofErr w:type="spellEnd"/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  <w:lang w:val="es-ES_tradnl"/>
              </w:rPr>
              <w:t>ó</w:t>
            </w:r>
            <w:r w:rsidRPr="008F6BEB">
              <w:rPr>
                <w:rFonts w:asciiTheme="minorHAnsi" w:hAnsiTheme="minorHAnsi" w:cstheme="minorHAnsi"/>
                <w:bCs/>
                <w:i/>
                <w:sz w:val="24"/>
                <w:szCs w:val="24"/>
              </w:rPr>
              <w:t>w konkursu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bCs/>
                <w:sz w:val="24"/>
                <w:szCs w:val="24"/>
              </w:rPr>
              <w:t>Ocena szkolnego apelu</w:t>
            </w:r>
            <w:r w:rsidR="008F6BEB">
              <w:rPr>
                <w:rFonts w:asciiTheme="minorHAnsi" w:hAnsiTheme="minorHAnsi" w:cstheme="minorHAnsi"/>
                <w:bCs/>
                <w:sz w:val="24"/>
                <w:szCs w:val="24"/>
              </w:rPr>
              <w:t>;</w:t>
            </w:r>
          </w:p>
          <w:p w:rsidR="00385ACA" w:rsidRPr="008F6BEB" w:rsidRDefault="00385ACA" w:rsidP="00385ACA">
            <w:pPr>
              <w:pStyle w:val="Styltabeli2"/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Samoocena efekt</w:t>
            </w:r>
            <w:r w:rsidRPr="008F6BEB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w działań. Zamieszczenie wynik</w:t>
            </w:r>
            <w:r w:rsidRPr="008F6BEB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8F6BEB">
              <w:rPr>
                <w:rFonts w:asciiTheme="minorHAnsi" w:hAnsiTheme="minorHAnsi" w:cstheme="minorHAnsi"/>
                <w:sz w:val="24"/>
                <w:szCs w:val="24"/>
              </w:rPr>
              <w:t>w konkursu na stronie internetowej szkoły.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1 godz</w:t>
            </w:r>
            <w:r w:rsidR="0086174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385ACA" w:rsidRPr="00385ACA" w:rsidTr="00875393">
        <w:trPr>
          <w:trHeight w:val="295"/>
        </w:trPr>
        <w:tc>
          <w:tcPr>
            <w:tcW w:w="69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Łącznie</w:t>
            </w:r>
          </w:p>
        </w:tc>
        <w:tc>
          <w:tcPr>
            <w:tcW w:w="13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385ACA">
              <w:rPr>
                <w:rFonts w:asciiTheme="minorHAnsi" w:hAnsiTheme="minorHAnsi" w:cstheme="minorHAnsi"/>
                <w:sz w:val="24"/>
                <w:szCs w:val="24"/>
              </w:rPr>
              <w:t>16 godz</w:t>
            </w:r>
            <w:r w:rsidR="0086174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5ACA" w:rsidRPr="00385ACA" w:rsidRDefault="00385ACA" w:rsidP="002E3E92">
            <w:pPr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385ACA" w:rsidRPr="00385ACA" w:rsidRDefault="00385ACA" w:rsidP="00385ACA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AB4243" w:rsidRDefault="00AB4243" w:rsidP="008F6BEB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</w:p>
    <w:p w:rsidR="007C18E8" w:rsidRPr="00AB4243" w:rsidRDefault="008F6BEB" w:rsidP="00AB4243">
      <w:pPr>
        <w:pStyle w:val="Tre"/>
        <w:spacing w:line="276" w:lineRule="auto"/>
        <w:ind w:right="-569"/>
        <w:jc w:val="both"/>
        <w:rPr>
          <w:rFonts w:asciiTheme="minorHAnsi" w:hAnsiTheme="minorHAnsi" w:cstheme="minorHAnsi"/>
        </w:rPr>
      </w:pPr>
      <w:r w:rsidRPr="008F6BEB">
        <w:rPr>
          <w:rFonts w:asciiTheme="minorHAnsi" w:hAnsiTheme="minorHAnsi" w:cstheme="minorHAnsi"/>
        </w:rPr>
        <w:t>Ź</w:t>
      </w:r>
      <w:r w:rsidR="00385ACA" w:rsidRPr="008F6BEB">
        <w:rPr>
          <w:rFonts w:asciiTheme="minorHAnsi" w:hAnsiTheme="minorHAnsi" w:cstheme="minorHAnsi"/>
        </w:rPr>
        <w:t xml:space="preserve">ródło: </w:t>
      </w:r>
      <w:r w:rsidR="00385ACA" w:rsidRPr="008F6BEB">
        <w:rPr>
          <w:rFonts w:asciiTheme="minorHAnsi" w:hAnsiTheme="minorHAnsi" w:cstheme="minorHAnsi"/>
          <w:i/>
          <w:iCs/>
        </w:rPr>
        <w:t>Dzieci odkrywają świat. Scenariusze projekt</w:t>
      </w:r>
      <w:r w:rsidR="00385ACA" w:rsidRPr="008F6BEB">
        <w:rPr>
          <w:rFonts w:asciiTheme="minorHAnsi" w:hAnsiTheme="minorHAnsi" w:cstheme="minorHAnsi"/>
          <w:i/>
          <w:iCs/>
          <w:lang w:val="es-ES_tradnl"/>
        </w:rPr>
        <w:t>ó</w:t>
      </w:r>
      <w:r w:rsidR="00385ACA" w:rsidRPr="008F6BEB">
        <w:rPr>
          <w:rFonts w:asciiTheme="minorHAnsi" w:hAnsiTheme="minorHAnsi" w:cstheme="minorHAnsi"/>
          <w:i/>
          <w:iCs/>
        </w:rPr>
        <w:t xml:space="preserve">w edukacyjnych rozwijających kompetencje matematyczne i naukowo-techniczne oraz umiejętność uczenia </w:t>
      </w:r>
      <w:proofErr w:type="gramStart"/>
      <w:r w:rsidR="00385ACA" w:rsidRPr="008F6BEB">
        <w:rPr>
          <w:rFonts w:asciiTheme="minorHAnsi" w:hAnsiTheme="minorHAnsi" w:cstheme="minorHAnsi"/>
          <w:i/>
          <w:iCs/>
        </w:rPr>
        <w:t>się w kl</w:t>
      </w:r>
      <w:proofErr w:type="gramEnd"/>
      <w:r w:rsidR="00385ACA" w:rsidRPr="008F6BEB">
        <w:rPr>
          <w:rFonts w:asciiTheme="minorHAnsi" w:hAnsiTheme="minorHAnsi" w:cstheme="minorHAnsi"/>
          <w:i/>
          <w:iCs/>
        </w:rPr>
        <w:t>. 1–3 SP</w:t>
      </w:r>
      <w:r w:rsidR="00385ACA" w:rsidRPr="008F6BEB">
        <w:rPr>
          <w:rFonts w:asciiTheme="minorHAnsi" w:hAnsiTheme="minorHAnsi" w:cstheme="minorHAnsi"/>
        </w:rPr>
        <w:t>, Federacja Inicjatyw Oświatowych, Warszawa 2013; Publikacja jest efektem projektu „Z Małej Szkoły w Wielki Świat” realizowanego w ramach Programu Operacyjnego Kapitał Ludzki, Priorytet III „Wysoka jakość systemu oświaty”, Działanie 3.3. „</w:t>
      </w:r>
      <w:proofErr w:type="gramStart"/>
      <w:r w:rsidR="00385ACA" w:rsidRPr="008F6BEB">
        <w:rPr>
          <w:rFonts w:asciiTheme="minorHAnsi" w:hAnsiTheme="minorHAnsi" w:cstheme="minorHAnsi"/>
        </w:rPr>
        <w:t>Poprawa jakości</w:t>
      </w:r>
      <w:proofErr w:type="gramEnd"/>
      <w:r w:rsidR="00385ACA" w:rsidRPr="008F6BEB">
        <w:rPr>
          <w:rFonts w:asciiTheme="minorHAnsi" w:hAnsiTheme="minorHAnsi" w:cstheme="minorHAnsi"/>
        </w:rPr>
        <w:t xml:space="preserve"> kształcenia”, </w:t>
      </w:r>
      <w:proofErr w:type="spellStart"/>
      <w:r w:rsidR="00385ACA" w:rsidRPr="008F6BEB">
        <w:rPr>
          <w:rFonts w:asciiTheme="minorHAnsi" w:hAnsiTheme="minorHAnsi" w:cstheme="minorHAnsi"/>
        </w:rPr>
        <w:t>Poddziałanie</w:t>
      </w:r>
      <w:proofErr w:type="spellEnd"/>
      <w:r w:rsidR="00385ACA" w:rsidRPr="008F6BEB">
        <w:rPr>
          <w:rFonts w:asciiTheme="minorHAnsi" w:hAnsiTheme="minorHAnsi" w:cstheme="minorHAnsi"/>
        </w:rPr>
        <w:t xml:space="preserve"> 3.3.4. „Modernizacja treści i metod kształcenia”, współfinansowanego przez Unię Europejską ze </w:t>
      </w:r>
      <w:proofErr w:type="spellStart"/>
      <w:r w:rsidR="00385ACA" w:rsidRPr="008F6BEB">
        <w:rPr>
          <w:rFonts w:asciiTheme="minorHAnsi" w:hAnsiTheme="minorHAnsi" w:cstheme="minorHAnsi"/>
        </w:rPr>
        <w:t>środk</w:t>
      </w:r>
      <w:proofErr w:type="spellEnd"/>
      <w:r w:rsidR="00385ACA" w:rsidRPr="008F6BEB">
        <w:rPr>
          <w:rFonts w:asciiTheme="minorHAnsi" w:hAnsiTheme="minorHAnsi" w:cstheme="minorHAnsi"/>
          <w:lang w:val="es-ES_tradnl"/>
        </w:rPr>
        <w:t>ó</w:t>
      </w:r>
      <w:r w:rsidR="00385ACA" w:rsidRPr="008F6BEB">
        <w:rPr>
          <w:rFonts w:asciiTheme="minorHAnsi" w:hAnsiTheme="minorHAnsi" w:cstheme="minorHAnsi"/>
        </w:rPr>
        <w:t>w Europejskiego Funduszu Społecznego</w:t>
      </w:r>
      <w:r>
        <w:rPr>
          <w:rFonts w:asciiTheme="minorHAnsi" w:hAnsiTheme="minorHAnsi" w:cstheme="minorHAnsi"/>
        </w:rPr>
        <w:t>.</w:t>
      </w:r>
    </w:p>
    <w:sectPr w:rsidR="007C18E8" w:rsidRPr="00AB4243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5203" w:rsidRDefault="00665203" w:rsidP="00AB1AF3">
      <w:r>
        <w:separator/>
      </w:r>
    </w:p>
  </w:endnote>
  <w:endnote w:type="continuationSeparator" w:id="0">
    <w:p w:rsidR="00665203" w:rsidRDefault="0066520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258719"/>
      <w:docPartObj>
        <w:docPartGallery w:val="Page Numbers (Bottom of Page)"/>
        <w:docPartUnique/>
      </w:docPartObj>
    </w:sdtPr>
    <w:sdtContent>
      <w:p w:rsidR="00AB4243" w:rsidRDefault="00880031">
        <w:pPr>
          <w:pStyle w:val="Stopka"/>
          <w:jc w:val="right"/>
        </w:pPr>
        <w:fldSimple w:instr=" PAGE   \* MERGEFORMAT ">
          <w:r w:rsidR="002B69B2">
            <w:rPr>
              <w:noProof/>
            </w:rPr>
            <w:t>5</w:t>
          </w:r>
        </w:fldSimple>
      </w:p>
    </w:sdtContent>
  </w:sdt>
  <w:p w:rsidR="00AB4243" w:rsidRDefault="00AB42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5203" w:rsidRDefault="00665203" w:rsidP="00AB1AF3">
      <w:r>
        <w:separator/>
      </w:r>
    </w:p>
  </w:footnote>
  <w:footnote w:type="continuationSeparator" w:id="0">
    <w:p w:rsidR="00665203" w:rsidRDefault="0066520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B42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B4243" w:rsidRDefault="00AB42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B4243" w:rsidRDefault="00AB42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B4243" w:rsidRDefault="00AB4243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5AE9"/>
    <w:multiLevelType w:val="hybridMultilevel"/>
    <w:tmpl w:val="DC5E86A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A38B9"/>
    <w:multiLevelType w:val="hybridMultilevel"/>
    <w:tmpl w:val="8EAE5202"/>
    <w:lvl w:ilvl="0" w:tplc="665063DC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8CF8D4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BEA2AB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42C33E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B00484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648106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B6F03C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EAC81E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30A7C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4BC62EF1"/>
    <w:multiLevelType w:val="hybridMultilevel"/>
    <w:tmpl w:val="0E182F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567AA"/>
    <w:multiLevelType w:val="hybridMultilevel"/>
    <w:tmpl w:val="50BA6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803A21"/>
    <w:multiLevelType w:val="hybridMultilevel"/>
    <w:tmpl w:val="4B14D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E11C8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5CAF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53F83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B69B2"/>
    <w:rsid w:val="002C1DDC"/>
    <w:rsid w:val="002C5B1B"/>
    <w:rsid w:val="002D12FE"/>
    <w:rsid w:val="002D2652"/>
    <w:rsid w:val="002D54A1"/>
    <w:rsid w:val="002E3E92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85ACA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4971"/>
    <w:rsid w:val="005E7411"/>
    <w:rsid w:val="005F30B2"/>
    <w:rsid w:val="0063530C"/>
    <w:rsid w:val="00640944"/>
    <w:rsid w:val="0064393C"/>
    <w:rsid w:val="00657258"/>
    <w:rsid w:val="00665203"/>
    <w:rsid w:val="00673045"/>
    <w:rsid w:val="00674E83"/>
    <w:rsid w:val="0068040C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1B06"/>
    <w:rsid w:val="008220DA"/>
    <w:rsid w:val="008306EC"/>
    <w:rsid w:val="00832F69"/>
    <w:rsid w:val="00837359"/>
    <w:rsid w:val="00861744"/>
    <w:rsid w:val="00863D69"/>
    <w:rsid w:val="008647E7"/>
    <w:rsid w:val="00880031"/>
    <w:rsid w:val="0089753F"/>
    <w:rsid w:val="00897E0F"/>
    <w:rsid w:val="008A44A2"/>
    <w:rsid w:val="008A4CEB"/>
    <w:rsid w:val="008B095D"/>
    <w:rsid w:val="008D1301"/>
    <w:rsid w:val="008D79AC"/>
    <w:rsid w:val="008D7AB6"/>
    <w:rsid w:val="008E4BC2"/>
    <w:rsid w:val="008F0880"/>
    <w:rsid w:val="008F6BEB"/>
    <w:rsid w:val="00902AB3"/>
    <w:rsid w:val="00903BFA"/>
    <w:rsid w:val="0091509E"/>
    <w:rsid w:val="00916401"/>
    <w:rsid w:val="00917CCE"/>
    <w:rsid w:val="0094133F"/>
    <w:rsid w:val="009436A0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1D64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43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0670"/>
    <w:rsid w:val="00BB6A9B"/>
    <w:rsid w:val="00BC152E"/>
    <w:rsid w:val="00BC3FA7"/>
    <w:rsid w:val="00BF1AF6"/>
    <w:rsid w:val="00BF2A30"/>
    <w:rsid w:val="00C06E81"/>
    <w:rsid w:val="00C102F7"/>
    <w:rsid w:val="00C11A30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0742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385AC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385AC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1B6AD-E96D-40A0-B25A-05452021C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1084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7573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2018-12-20T08:16:00Z</dcterms:created>
  <dcterms:modified xsi:type="dcterms:W3CDTF">2019-02-06T08:36:00Z</dcterms:modified>
</cp:coreProperties>
</file>