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692" w:rsidRPr="00D56692" w:rsidRDefault="00D56692" w:rsidP="00D56692">
      <w:pPr>
        <w:pStyle w:val="Tytu"/>
        <w:spacing w:line="276" w:lineRule="auto"/>
        <w:rPr>
          <w:sz w:val="40"/>
          <w:szCs w:val="40"/>
          <w:lang w:val="pl-PL"/>
        </w:rPr>
      </w:pPr>
      <w:r w:rsidRPr="00D56692">
        <w:rPr>
          <w:sz w:val="40"/>
          <w:szCs w:val="40"/>
          <w:lang w:val="pl-PL"/>
        </w:rPr>
        <w:t xml:space="preserve">Rozwijanie kompetencji kluczowych w wychowaniu przedszkolnym </w:t>
      </w:r>
    </w:p>
    <w:p w:rsidR="00D56692" w:rsidRPr="00D56692" w:rsidRDefault="00F551D7" w:rsidP="00F551D7">
      <w:pPr>
        <w:pStyle w:val="Default"/>
        <w:spacing w:line="276" w:lineRule="auto"/>
        <w:ind w:firstLine="0"/>
        <w:jc w:val="center"/>
        <w:rPr>
          <w:rFonts w:asciiTheme="majorHAnsi" w:hAnsiTheme="majorHAnsi" w:cstheme="majorHAnsi"/>
          <w:lang w:val="pl-PL"/>
        </w:rPr>
      </w:pPr>
      <w:r>
        <w:rPr>
          <w:rFonts w:asciiTheme="majorHAnsi" w:hAnsiTheme="majorHAnsi" w:cstheme="majorHAnsi"/>
          <w:b/>
          <w:lang w:val="pl-PL"/>
        </w:rPr>
        <w:t xml:space="preserve">Moduł IV. </w:t>
      </w:r>
      <w:r w:rsidRPr="00CB7411">
        <w:rPr>
          <w:rFonts w:asciiTheme="majorHAnsi" w:hAnsiTheme="majorHAnsi" w:cstheme="majorHAnsi"/>
          <w:lang w:val="pl-PL"/>
        </w:rPr>
        <w:t>Scenariusz szkolenia w zakresie wspomagania przedszkoli w rozwijaniu kompetencji kluczowych dzieci</w:t>
      </w:r>
    </w:p>
    <w:p w:rsidR="00B75867" w:rsidRDefault="00B75867" w:rsidP="00D56692">
      <w:pPr>
        <w:pStyle w:val="Default"/>
        <w:spacing w:line="276" w:lineRule="auto"/>
        <w:ind w:firstLine="0"/>
        <w:rPr>
          <w:rFonts w:asciiTheme="majorHAnsi" w:hAnsiTheme="majorHAnsi" w:cstheme="majorHAnsi"/>
          <w:b/>
          <w:bCs/>
          <w:lang w:val="pl-PL"/>
        </w:rPr>
      </w:pPr>
    </w:p>
    <w:p w:rsidR="00D56692" w:rsidRPr="00D56692" w:rsidRDefault="00D56692" w:rsidP="00D56692">
      <w:pPr>
        <w:pStyle w:val="Default"/>
        <w:spacing w:line="276" w:lineRule="auto"/>
        <w:ind w:firstLine="0"/>
        <w:rPr>
          <w:rFonts w:asciiTheme="majorHAnsi" w:hAnsiTheme="majorHAnsi" w:cstheme="majorHAnsi"/>
          <w:lang w:val="pl-PL"/>
        </w:rPr>
      </w:pPr>
      <w:r w:rsidRPr="00D56692">
        <w:rPr>
          <w:rFonts w:asciiTheme="majorHAnsi" w:hAnsiTheme="majorHAnsi" w:cstheme="majorHAnsi"/>
          <w:b/>
          <w:bCs/>
          <w:lang w:val="pl-PL"/>
        </w:rPr>
        <w:t>Cele</w:t>
      </w:r>
    </w:p>
    <w:p w:rsidR="00D56692" w:rsidRPr="00D56692" w:rsidRDefault="00D56692" w:rsidP="00D56692">
      <w:pPr>
        <w:pStyle w:val="Default"/>
        <w:spacing w:line="276" w:lineRule="auto"/>
        <w:ind w:firstLine="0"/>
        <w:rPr>
          <w:rFonts w:asciiTheme="majorHAnsi" w:hAnsiTheme="majorHAnsi" w:cstheme="majorHAnsi"/>
          <w:lang w:val="pl-PL"/>
        </w:rPr>
      </w:pPr>
      <w:r w:rsidRPr="00D56692">
        <w:rPr>
          <w:rFonts w:asciiTheme="majorHAnsi" w:hAnsiTheme="majorHAnsi" w:cstheme="majorHAnsi"/>
          <w:lang w:val="pl-PL"/>
        </w:rPr>
        <w:t xml:space="preserve">Uczestnik szkolenia: </w:t>
      </w:r>
    </w:p>
    <w:p w:rsidR="00D56692" w:rsidRDefault="00D56692" w:rsidP="00AC2B46">
      <w:pPr>
        <w:pStyle w:val="Default"/>
        <w:numPr>
          <w:ilvl w:val="0"/>
          <w:numId w:val="4"/>
        </w:numPr>
        <w:spacing w:line="276" w:lineRule="auto"/>
        <w:jc w:val="both"/>
        <w:rPr>
          <w:rFonts w:asciiTheme="majorHAnsi" w:hAnsiTheme="majorHAnsi" w:cstheme="majorHAnsi"/>
          <w:lang w:val="pl-PL"/>
        </w:rPr>
      </w:pPr>
      <w:proofErr w:type="gramStart"/>
      <w:r w:rsidRPr="00D56692">
        <w:rPr>
          <w:rFonts w:asciiTheme="majorHAnsi" w:hAnsiTheme="majorHAnsi" w:cstheme="majorHAnsi"/>
          <w:lang w:val="pl-PL"/>
        </w:rPr>
        <w:t>charakteryzuje</w:t>
      </w:r>
      <w:proofErr w:type="gramEnd"/>
      <w:r w:rsidRPr="00D56692">
        <w:rPr>
          <w:rFonts w:asciiTheme="majorHAnsi" w:hAnsiTheme="majorHAnsi" w:cstheme="majorHAnsi"/>
          <w:lang w:val="pl-PL"/>
        </w:rPr>
        <w:t xml:space="preserve"> możliwości i potrzeby rozwojowe dzieci w wieku przedszkolnym;</w:t>
      </w:r>
    </w:p>
    <w:p w:rsidR="00D56692" w:rsidRDefault="00D56692" w:rsidP="00AC2B46">
      <w:pPr>
        <w:pStyle w:val="Default"/>
        <w:numPr>
          <w:ilvl w:val="0"/>
          <w:numId w:val="4"/>
        </w:numPr>
        <w:spacing w:line="276" w:lineRule="auto"/>
        <w:jc w:val="both"/>
        <w:rPr>
          <w:rFonts w:asciiTheme="majorHAnsi" w:hAnsiTheme="majorHAnsi" w:cstheme="majorHAnsi"/>
          <w:lang w:val="pl-PL"/>
        </w:rPr>
      </w:pPr>
      <w:proofErr w:type="gramStart"/>
      <w:r w:rsidRPr="00D56692">
        <w:rPr>
          <w:rFonts w:asciiTheme="majorHAnsi" w:hAnsiTheme="majorHAnsi" w:cstheme="majorHAnsi"/>
          <w:lang w:val="pl-PL"/>
        </w:rPr>
        <w:t>definiuje</w:t>
      </w:r>
      <w:proofErr w:type="gramEnd"/>
      <w:r w:rsidRPr="00D56692">
        <w:rPr>
          <w:rFonts w:asciiTheme="majorHAnsi" w:hAnsiTheme="majorHAnsi" w:cstheme="majorHAnsi"/>
          <w:lang w:val="pl-PL"/>
        </w:rPr>
        <w:t xml:space="preserve"> elementy ośmiu kompetencji kluczowych i potrafi je odnieść do wieku rozwojowego dziecka; </w:t>
      </w:r>
    </w:p>
    <w:p w:rsidR="00D56692" w:rsidRDefault="00D56692" w:rsidP="00AC2B46">
      <w:pPr>
        <w:pStyle w:val="Default"/>
        <w:numPr>
          <w:ilvl w:val="0"/>
          <w:numId w:val="4"/>
        </w:numPr>
        <w:spacing w:line="276" w:lineRule="auto"/>
        <w:jc w:val="both"/>
        <w:rPr>
          <w:rFonts w:asciiTheme="majorHAnsi" w:hAnsiTheme="majorHAnsi" w:cstheme="majorHAnsi"/>
          <w:lang w:val="pl-PL"/>
        </w:rPr>
      </w:pPr>
      <w:proofErr w:type="gramStart"/>
      <w:r w:rsidRPr="00D56692">
        <w:rPr>
          <w:rFonts w:asciiTheme="majorHAnsi" w:hAnsiTheme="majorHAnsi" w:cstheme="majorHAnsi"/>
          <w:lang w:val="pl-PL"/>
        </w:rPr>
        <w:t>wskazuje</w:t>
      </w:r>
      <w:proofErr w:type="gramEnd"/>
      <w:r w:rsidRPr="00D56692">
        <w:rPr>
          <w:rFonts w:asciiTheme="majorHAnsi" w:hAnsiTheme="majorHAnsi" w:cstheme="majorHAnsi"/>
          <w:lang w:val="pl-PL"/>
        </w:rPr>
        <w:t xml:space="preserve"> kierunki wspomagania rozwoju kompetencji kluczowych dziecka przedszkolnego; </w:t>
      </w:r>
    </w:p>
    <w:p w:rsidR="00D56692" w:rsidRDefault="00D56692" w:rsidP="00AC2B46">
      <w:pPr>
        <w:pStyle w:val="Default"/>
        <w:numPr>
          <w:ilvl w:val="0"/>
          <w:numId w:val="4"/>
        </w:numPr>
        <w:spacing w:line="276" w:lineRule="auto"/>
        <w:jc w:val="both"/>
        <w:rPr>
          <w:rFonts w:asciiTheme="majorHAnsi" w:hAnsiTheme="majorHAnsi" w:cstheme="majorHAnsi"/>
          <w:lang w:val="pl-PL"/>
        </w:rPr>
      </w:pPr>
      <w:proofErr w:type="gramStart"/>
      <w:r w:rsidRPr="00D56692">
        <w:rPr>
          <w:rFonts w:asciiTheme="majorHAnsi" w:hAnsiTheme="majorHAnsi" w:cstheme="majorHAnsi"/>
          <w:lang w:val="pl-PL"/>
        </w:rPr>
        <w:t>wykorzystuje</w:t>
      </w:r>
      <w:proofErr w:type="gramEnd"/>
      <w:r w:rsidRPr="00D56692">
        <w:rPr>
          <w:rFonts w:asciiTheme="majorHAnsi" w:hAnsiTheme="majorHAnsi" w:cstheme="majorHAnsi"/>
          <w:lang w:val="pl-PL"/>
        </w:rPr>
        <w:t xml:space="preserve"> wiedzę dotyczącą profilu absolwenta przedszkola, stworzonego na podstawie zapisów podstawy programowej kształcenia ogólnego i definicji kompetencji kluczowych, do planowania diagnozy pracy przedszkola; </w:t>
      </w:r>
    </w:p>
    <w:p w:rsidR="00D56692" w:rsidRDefault="00D56692" w:rsidP="00AC2B46">
      <w:pPr>
        <w:pStyle w:val="Default"/>
        <w:numPr>
          <w:ilvl w:val="0"/>
          <w:numId w:val="4"/>
        </w:numPr>
        <w:spacing w:line="276" w:lineRule="auto"/>
        <w:jc w:val="both"/>
        <w:rPr>
          <w:rFonts w:asciiTheme="majorHAnsi" w:hAnsiTheme="majorHAnsi" w:cstheme="majorHAnsi"/>
          <w:lang w:val="pl-PL"/>
        </w:rPr>
      </w:pPr>
      <w:proofErr w:type="gramStart"/>
      <w:r w:rsidRPr="00D56692">
        <w:rPr>
          <w:rFonts w:asciiTheme="majorHAnsi" w:hAnsiTheme="majorHAnsi" w:cstheme="majorHAnsi"/>
          <w:lang w:val="pl-PL"/>
        </w:rPr>
        <w:t>ma</w:t>
      </w:r>
      <w:proofErr w:type="gramEnd"/>
      <w:r w:rsidRPr="00D56692">
        <w:rPr>
          <w:rFonts w:asciiTheme="majorHAnsi" w:hAnsiTheme="majorHAnsi" w:cstheme="majorHAnsi"/>
          <w:lang w:val="pl-PL"/>
        </w:rPr>
        <w:t xml:space="preserve"> świadomość konieczności holistycznego rozwijania kompetencji kluczowych w przedszkolu. </w:t>
      </w:r>
    </w:p>
    <w:p w:rsidR="00B27004" w:rsidRDefault="00B27004" w:rsidP="00B27004">
      <w:pPr>
        <w:pStyle w:val="Default"/>
        <w:spacing w:line="276" w:lineRule="auto"/>
        <w:ind w:firstLine="0"/>
        <w:jc w:val="both"/>
        <w:rPr>
          <w:rFonts w:asciiTheme="majorHAnsi" w:hAnsiTheme="majorHAnsi" w:cstheme="majorHAnsi"/>
          <w:lang w:val="pl-PL"/>
        </w:rPr>
      </w:pPr>
    </w:p>
    <w:p w:rsidR="00B27004" w:rsidRPr="00B27004" w:rsidRDefault="00B27004" w:rsidP="00B27004">
      <w:pPr>
        <w:pStyle w:val="Default"/>
        <w:spacing w:line="276" w:lineRule="auto"/>
        <w:ind w:firstLine="0"/>
        <w:jc w:val="both"/>
        <w:rPr>
          <w:rFonts w:asciiTheme="majorHAnsi" w:hAnsiTheme="majorHAnsi" w:cstheme="majorHAnsi"/>
          <w:b/>
          <w:lang w:val="pl-PL"/>
        </w:rPr>
      </w:pPr>
      <w:r w:rsidRPr="00B27004">
        <w:rPr>
          <w:rFonts w:asciiTheme="majorHAnsi" w:hAnsiTheme="majorHAnsi" w:cstheme="majorHAnsi"/>
          <w:b/>
          <w:lang w:val="pl-PL"/>
        </w:rPr>
        <w:t>Szczegółowe treści</w:t>
      </w:r>
      <w:r>
        <w:rPr>
          <w:rFonts w:asciiTheme="majorHAnsi" w:hAnsiTheme="majorHAnsi" w:cstheme="majorHAnsi"/>
          <w:b/>
          <w:lang w:val="pl-PL"/>
        </w:rPr>
        <w:t>:</w:t>
      </w:r>
    </w:p>
    <w:p w:rsidR="00B27004" w:rsidRDefault="00B27004" w:rsidP="00B27004">
      <w:pPr>
        <w:pStyle w:val="Default"/>
        <w:numPr>
          <w:ilvl w:val="0"/>
          <w:numId w:val="15"/>
        </w:numPr>
        <w:spacing w:line="276" w:lineRule="auto"/>
        <w:jc w:val="both"/>
        <w:rPr>
          <w:rFonts w:asciiTheme="majorHAnsi" w:hAnsiTheme="majorHAnsi" w:cstheme="majorHAnsi"/>
          <w:lang w:val="pl-PL"/>
        </w:rPr>
      </w:pPr>
      <w:r w:rsidRPr="00B27004">
        <w:rPr>
          <w:rFonts w:asciiTheme="majorHAnsi" w:hAnsiTheme="majorHAnsi" w:cstheme="majorHAnsi"/>
          <w:lang w:val="pl-PL"/>
        </w:rPr>
        <w:t>Wiedza potrzebna z punktu widzenia osoby wspomagającej, dotycząca profilu absolwenta przedszkola, w świetle zadań</w:t>
      </w:r>
      <w:r>
        <w:rPr>
          <w:rFonts w:asciiTheme="majorHAnsi" w:hAnsiTheme="majorHAnsi" w:cstheme="majorHAnsi"/>
          <w:lang w:val="pl-PL"/>
        </w:rPr>
        <w:t xml:space="preserve"> </w:t>
      </w:r>
      <w:r w:rsidRPr="00B27004">
        <w:rPr>
          <w:rFonts w:asciiTheme="majorHAnsi" w:hAnsiTheme="majorHAnsi" w:cstheme="majorHAnsi"/>
          <w:lang w:val="pl-PL"/>
        </w:rPr>
        <w:t>rozwojowych wieku przedszkolnego.</w:t>
      </w:r>
    </w:p>
    <w:p w:rsidR="00B27004" w:rsidRDefault="00B27004" w:rsidP="00B27004">
      <w:pPr>
        <w:pStyle w:val="Default"/>
        <w:numPr>
          <w:ilvl w:val="0"/>
          <w:numId w:val="15"/>
        </w:numPr>
        <w:spacing w:line="276" w:lineRule="auto"/>
        <w:jc w:val="both"/>
        <w:rPr>
          <w:rFonts w:asciiTheme="majorHAnsi" w:hAnsiTheme="majorHAnsi" w:cstheme="majorHAnsi"/>
          <w:lang w:val="pl-PL"/>
        </w:rPr>
      </w:pPr>
      <w:r w:rsidRPr="00B27004">
        <w:rPr>
          <w:rFonts w:asciiTheme="majorHAnsi" w:hAnsiTheme="majorHAnsi" w:cstheme="majorHAnsi"/>
          <w:lang w:val="pl-PL"/>
        </w:rPr>
        <w:t>Dynamika rozwoju kompetencji dziecka rozpoczynającego edukację przedszkolną a kompetencje kluczowe dziecka</w:t>
      </w:r>
      <w:r>
        <w:rPr>
          <w:rFonts w:asciiTheme="majorHAnsi" w:hAnsiTheme="majorHAnsi" w:cstheme="majorHAnsi"/>
          <w:lang w:val="pl-PL"/>
        </w:rPr>
        <w:t xml:space="preserve"> </w:t>
      </w:r>
      <w:r w:rsidRPr="00B27004">
        <w:rPr>
          <w:rFonts w:asciiTheme="majorHAnsi" w:hAnsiTheme="majorHAnsi" w:cstheme="majorHAnsi"/>
          <w:lang w:val="pl-PL"/>
        </w:rPr>
        <w:t>kończącego etap edukacji przedszkolnej:</w:t>
      </w:r>
    </w:p>
    <w:p w:rsidR="00B27004" w:rsidRPr="00B27004" w:rsidRDefault="00B27004" w:rsidP="00B27004">
      <w:pPr>
        <w:pStyle w:val="Default"/>
        <w:numPr>
          <w:ilvl w:val="0"/>
          <w:numId w:val="16"/>
        </w:numPr>
        <w:spacing w:line="276" w:lineRule="auto"/>
        <w:jc w:val="both"/>
        <w:rPr>
          <w:rFonts w:asciiTheme="majorHAnsi" w:hAnsiTheme="majorHAnsi" w:cstheme="majorHAnsi"/>
          <w:lang w:val="pl-PL"/>
        </w:rPr>
      </w:pPr>
      <w:proofErr w:type="gramStart"/>
      <w:r w:rsidRPr="00B27004">
        <w:rPr>
          <w:rFonts w:asciiTheme="majorHAnsi" w:hAnsiTheme="majorHAnsi" w:cstheme="majorHAnsi"/>
          <w:lang w:val="pl-PL"/>
        </w:rPr>
        <w:t>określenie</w:t>
      </w:r>
      <w:proofErr w:type="gramEnd"/>
      <w:r w:rsidRPr="00B27004">
        <w:rPr>
          <w:rFonts w:asciiTheme="majorHAnsi" w:hAnsiTheme="majorHAnsi" w:cstheme="majorHAnsi"/>
          <w:lang w:val="pl-PL"/>
        </w:rPr>
        <w:t xml:space="preserve"> wskaźników rozwoju poszczególnych kompetencji kluczowych dzieci w wieku przedszkolnym w zależności</w:t>
      </w:r>
      <w:r>
        <w:rPr>
          <w:rFonts w:asciiTheme="majorHAnsi" w:hAnsiTheme="majorHAnsi" w:cstheme="majorHAnsi"/>
          <w:lang w:val="pl-PL"/>
        </w:rPr>
        <w:t xml:space="preserve"> </w:t>
      </w:r>
      <w:r w:rsidRPr="00B27004">
        <w:rPr>
          <w:rFonts w:asciiTheme="majorHAnsi" w:hAnsiTheme="majorHAnsi" w:cstheme="majorHAnsi"/>
          <w:lang w:val="pl-PL"/>
        </w:rPr>
        <w:t>od wieku.</w:t>
      </w:r>
    </w:p>
    <w:p w:rsidR="00B27004" w:rsidRPr="00B27004" w:rsidRDefault="00B27004" w:rsidP="00B27004">
      <w:pPr>
        <w:pStyle w:val="Default"/>
        <w:numPr>
          <w:ilvl w:val="0"/>
          <w:numId w:val="17"/>
        </w:numPr>
        <w:spacing w:line="276" w:lineRule="auto"/>
        <w:jc w:val="both"/>
        <w:rPr>
          <w:rFonts w:asciiTheme="majorHAnsi" w:hAnsiTheme="majorHAnsi" w:cstheme="majorHAnsi"/>
          <w:lang w:val="pl-PL"/>
        </w:rPr>
      </w:pPr>
      <w:proofErr w:type="gramStart"/>
      <w:r w:rsidRPr="00B27004">
        <w:rPr>
          <w:rFonts w:asciiTheme="majorHAnsi" w:hAnsiTheme="majorHAnsi" w:cstheme="majorHAnsi"/>
          <w:lang w:val="pl-PL"/>
        </w:rPr>
        <w:t>Przedszkole jako</w:t>
      </w:r>
      <w:proofErr w:type="gramEnd"/>
      <w:r w:rsidRPr="00B27004">
        <w:rPr>
          <w:rFonts w:asciiTheme="majorHAnsi" w:hAnsiTheme="majorHAnsi" w:cstheme="majorHAnsi"/>
          <w:lang w:val="pl-PL"/>
        </w:rPr>
        <w:t xml:space="preserve"> placówka wspierająca rozwój – diagnoza stanu wyjściowego:</w:t>
      </w:r>
    </w:p>
    <w:p w:rsidR="00B27004" w:rsidRDefault="00B27004" w:rsidP="00B27004">
      <w:pPr>
        <w:pStyle w:val="Default"/>
        <w:numPr>
          <w:ilvl w:val="0"/>
          <w:numId w:val="16"/>
        </w:numPr>
        <w:spacing w:line="276" w:lineRule="auto"/>
        <w:jc w:val="both"/>
        <w:rPr>
          <w:rFonts w:asciiTheme="majorHAnsi" w:hAnsiTheme="majorHAnsi" w:cstheme="majorHAnsi"/>
          <w:lang w:val="pl-PL"/>
        </w:rPr>
      </w:pPr>
      <w:proofErr w:type="gramStart"/>
      <w:r w:rsidRPr="00B27004">
        <w:rPr>
          <w:rFonts w:asciiTheme="majorHAnsi" w:hAnsiTheme="majorHAnsi" w:cstheme="majorHAnsi"/>
          <w:lang w:val="pl-PL"/>
        </w:rPr>
        <w:t>analiza</w:t>
      </w:r>
      <w:proofErr w:type="gramEnd"/>
      <w:r w:rsidRPr="00B27004">
        <w:rPr>
          <w:rFonts w:asciiTheme="majorHAnsi" w:hAnsiTheme="majorHAnsi" w:cstheme="majorHAnsi"/>
          <w:lang w:val="pl-PL"/>
        </w:rPr>
        <w:t xml:space="preserve"> źródeł pozwalająca na identyfikację potrzeb przedszkola w zakresie kształtowania kompetencji kluczowych</w:t>
      </w:r>
      <w:r>
        <w:rPr>
          <w:rFonts w:asciiTheme="majorHAnsi" w:hAnsiTheme="majorHAnsi" w:cstheme="majorHAnsi"/>
          <w:lang w:val="pl-PL"/>
        </w:rPr>
        <w:t xml:space="preserve"> </w:t>
      </w:r>
      <w:r w:rsidRPr="00B27004">
        <w:rPr>
          <w:rFonts w:asciiTheme="majorHAnsi" w:hAnsiTheme="majorHAnsi" w:cstheme="majorHAnsi"/>
          <w:lang w:val="pl-PL"/>
        </w:rPr>
        <w:t>dzieci;</w:t>
      </w:r>
    </w:p>
    <w:p w:rsidR="00B27004" w:rsidRDefault="00B27004" w:rsidP="00B27004">
      <w:pPr>
        <w:pStyle w:val="Default"/>
        <w:numPr>
          <w:ilvl w:val="0"/>
          <w:numId w:val="16"/>
        </w:numPr>
        <w:spacing w:line="276" w:lineRule="auto"/>
        <w:jc w:val="both"/>
        <w:rPr>
          <w:rFonts w:asciiTheme="majorHAnsi" w:hAnsiTheme="majorHAnsi" w:cstheme="majorHAnsi"/>
          <w:lang w:val="pl-PL"/>
        </w:rPr>
      </w:pPr>
      <w:r w:rsidRPr="00B27004">
        <w:rPr>
          <w:rFonts w:asciiTheme="majorHAnsi" w:hAnsiTheme="majorHAnsi" w:cstheme="majorHAnsi"/>
          <w:lang w:val="pl-PL"/>
        </w:rPr>
        <w:t>rozpoznanie indywidualnych kompetencji kluczowych dzieci, prowadzone przez nauczycieli (sposób prowadzenia</w:t>
      </w:r>
      <w:r>
        <w:rPr>
          <w:rFonts w:asciiTheme="majorHAnsi" w:hAnsiTheme="majorHAnsi" w:cstheme="majorHAnsi"/>
          <w:lang w:val="pl-PL"/>
        </w:rPr>
        <w:t xml:space="preserve"> </w:t>
      </w:r>
      <w:r w:rsidRPr="00B27004">
        <w:rPr>
          <w:rFonts w:asciiTheme="majorHAnsi" w:hAnsiTheme="majorHAnsi" w:cstheme="majorHAnsi"/>
          <w:lang w:val="pl-PL"/>
        </w:rPr>
        <w:t>rozpoznania ze szczególnym uwzględnieniem obserwacji, analiza wyników, wnioski) a wiedza dotycząca potrzeb</w:t>
      </w:r>
      <w:r>
        <w:rPr>
          <w:rFonts w:asciiTheme="majorHAnsi" w:hAnsiTheme="majorHAnsi" w:cstheme="majorHAnsi"/>
          <w:lang w:val="pl-PL"/>
        </w:rPr>
        <w:t xml:space="preserve"> </w:t>
      </w:r>
      <w:r w:rsidRPr="00B27004">
        <w:rPr>
          <w:rFonts w:asciiTheme="majorHAnsi" w:hAnsiTheme="majorHAnsi" w:cstheme="majorHAnsi"/>
          <w:lang w:val="pl-PL"/>
        </w:rPr>
        <w:t xml:space="preserve">rozwojowych </w:t>
      </w:r>
      <w:proofErr w:type="gramStart"/>
      <w:r w:rsidRPr="00B27004">
        <w:rPr>
          <w:rFonts w:asciiTheme="majorHAnsi" w:hAnsiTheme="majorHAnsi" w:cstheme="majorHAnsi"/>
          <w:lang w:val="pl-PL"/>
        </w:rPr>
        <w:t>przedszkola jako</w:t>
      </w:r>
      <w:proofErr w:type="gramEnd"/>
      <w:r w:rsidRPr="00B27004">
        <w:rPr>
          <w:rFonts w:asciiTheme="majorHAnsi" w:hAnsiTheme="majorHAnsi" w:cstheme="majorHAnsi"/>
          <w:lang w:val="pl-PL"/>
        </w:rPr>
        <w:t xml:space="preserve"> organizacji.</w:t>
      </w:r>
    </w:p>
    <w:p w:rsidR="00B27004" w:rsidRPr="00B27004" w:rsidRDefault="00B27004" w:rsidP="00B27004">
      <w:pPr>
        <w:pStyle w:val="Default"/>
        <w:numPr>
          <w:ilvl w:val="0"/>
          <w:numId w:val="17"/>
        </w:numPr>
        <w:spacing w:line="276" w:lineRule="auto"/>
        <w:jc w:val="both"/>
        <w:rPr>
          <w:rFonts w:asciiTheme="majorHAnsi" w:hAnsiTheme="majorHAnsi" w:cstheme="majorHAnsi"/>
          <w:lang w:val="pl-PL"/>
        </w:rPr>
      </w:pPr>
      <w:r w:rsidRPr="00B27004">
        <w:rPr>
          <w:rFonts w:asciiTheme="majorHAnsi" w:hAnsiTheme="majorHAnsi" w:cstheme="majorHAnsi"/>
          <w:lang w:val="pl-PL"/>
        </w:rPr>
        <w:lastRenderedPageBreak/>
        <w:t xml:space="preserve">Metody i narzędzia do prowadzenia diagnozy pracy </w:t>
      </w:r>
      <w:proofErr w:type="gramStart"/>
      <w:r w:rsidRPr="00B27004">
        <w:rPr>
          <w:rFonts w:asciiTheme="majorHAnsi" w:hAnsiTheme="majorHAnsi" w:cstheme="majorHAnsi"/>
          <w:lang w:val="pl-PL"/>
        </w:rPr>
        <w:t>przedszkola jako</w:t>
      </w:r>
      <w:proofErr w:type="gramEnd"/>
      <w:r w:rsidRPr="00B27004">
        <w:rPr>
          <w:rFonts w:asciiTheme="majorHAnsi" w:hAnsiTheme="majorHAnsi" w:cstheme="majorHAnsi"/>
          <w:lang w:val="pl-PL"/>
        </w:rPr>
        <w:t xml:space="preserve"> miejsca kształtowania kompetencji kluczowych:</w:t>
      </w:r>
    </w:p>
    <w:p w:rsidR="00B27004" w:rsidRDefault="00B27004" w:rsidP="00B27004">
      <w:pPr>
        <w:pStyle w:val="Default"/>
        <w:numPr>
          <w:ilvl w:val="0"/>
          <w:numId w:val="18"/>
        </w:numPr>
        <w:spacing w:line="276" w:lineRule="auto"/>
        <w:ind w:left="1418"/>
        <w:jc w:val="both"/>
        <w:rPr>
          <w:rFonts w:asciiTheme="majorHAnsi" w:hAnsiTheme="majorHAnsi" w:cstheme="majorHAnsi"/>
          <w:lang w:val="pl-PL"/>
        </w:rPr>
      </w:pPr>
      <w:proofErr w:type="gramStart"/>
      <w:r w:rsidRPr="00B27004">
        <w:rPr>
          <w:rFonts w:asciiTheme="majorHAnsi" w:hAnsiTheme="majorHAnsi" w:cstheme="majorHAnsi"/>
          <w:lang w:val="pl-PL"/>
        </w:rPr>
        <w:t>realizacja</w:t>
      </w:r>
      <w:proofErr w:type="gramEnd"/>
      <w:r w:rsidRPr="00B27004">
        <w:rPr>
          <w:rFonts w:asciiTheme="majorHAnsi" w:hAnsiTheme="majorHAnsi" w:cstheme="majorHAnsi"/>
          <w:lang w:val="pl-PL"/>
        </w:rPr>
        <w:t xml:space="preserve"> celów oraz wymagania określone w podstawie programowej, z wykorzystaniem adekwatnych strategii</w:t>
      </w:r>
      <w:r>
        <w:rPr>
          <w:rFonts w:asciiTheme="majorHAnsi" w:hAnsiTheme="majorHAnsi" w:cstheme="majorHAnsi"/>
          <w:lang w:val="pl-PL"/>
        </w:rPr>
        <w:t xml:space="preserve"> </w:t>
      </w:r>
      <w:r w:rsidRPr="00B27004">
        <w:rPr>
          <w:rFonts w:asciiTheme="majorHAnsi" w:hAnsiTheme="majorHAnsi" w:cstheme="majorHAnsi"/>
          <w:lang w:val="pl-PL"/>
        </w:rPr>
        <w:t>pracy, jako droga rozwijania kompetencji kluczowych dzieci w wieku przedszkolnym;</w:t>
      </w:r>
    </w:p>
    <w:p w:rsidR="00B27004" w:rsidRDefault="00B27004" w:rsidP="00B27004">
      <w:pPr>
        <w:pStyle w:val="Default"/>
        <w:numPr>
          <w:ilvl w:val="0"/>
          <w:numId w:val="18"/>
        </w:numPr>
        <w:spacing w:line="276" w:lineRule="auto"/>
        <w:ind w:left="1418"/>
        <w:jc w:val="both"/>
        <w:rPr>
          <w:rFonts w:asciiTheme="majorHAnsi" w:hAnsiTheme="majorHAnsi" w:cstheme="majorHAnsi"/>
          <w:lang w:val="pl-PL"/>
        </w:rPr>
      </w:pPr>
      <w:r w:rsidRPr="00B27004">
        <w:rPr>
          <w:rFonts w:asciiTheme="majorHAnsi" w:hAnsiTheme="majorHAnsi" w:cstheme="majorHAnsi"/>
          <w:lang w:val="pl-PL"/>
        </w:rPr>
        <w:t xml:space="preserve">środowisko fizyczne </w:t>
      </w:r>
      <w:proofErr w:type="gramStart"/>
      <w:r w:rsidRPr="00B27004">
        <w:rPr>
          <w:rFonts w:asciiTheme="majorHAnsi" w:hAnsiTheme="majorHAnsi" w:cstheme="majorHAnsi"/>
          <w:lang w:val="pl-PL"/>
        </w:rPr>
        <w:t>przedszkola jako</w:t>
      </w:r>
      <w:proofErr w:type="gramEnd"/>
      <w:r w:rsidRPr="00B27004">
        <w:rPr>
          <w:rFonts w:asciiTheme="majorHAnsi" w:hAnsiTheme="majorHAnsi" w:cstheme="majorHAnsi"/>
          <w:lang w:val="pl-PL"/>
        </w:rPr>
        <w:t xml:space="preserve"> czynnik znaczący dla budowania kompetencji dzieci;</w:t>
      </w:r>
    </w:p>
    <w:p w:rsidR="00B27004" w:rsidRDefault="00B27004" w:rsidP="00B27004">
      <w:pPr>
        <w:pStyle w:val="Default"/>
        <w:numPr>
          <w:ilvl w:val="0"/>
          <w:numId w:val="18"/>
        </w:numPr>
        <w:spacing w:line="276" w:lineRule="auto"/>
        <w:ind w:left="1418"/>
        <w:jc w:val="both"/>
        <w:rPr>
          <w:rFonts w:asciiTheme="majorHAnsi" w:hAnsiTheme="majorHAnsi" w:cstheme="majorHAnsi"/>
          <w:lang w:val="pl-PL"/>
        </w:rPr>
      </w:pPr>
      <w:proofErr w:type="gramStart"/>
      <w:r w:rsidRPr="00B27004">
        <w:rPr>
          <w:rFonts w:asciiTheme="majorHAnsi" w:hAnsiTheme="majorHAnsi" w:cstheme="majorHAnsi"/>
          <w:lang w:val="pl-PL"/>
        </w:rPr>
        <w:t>możliwości</w:t>
      </w:r>
      <w:proofErr w:type="gramEnd"/>
      <w:r w:rsidRPr="00B27004">
        <w:rPr>
          <w:rFonts w:asciiTheme="majorHAnsi" w:hAnsiTheme="majorHAnsi" w:cstheme="majorHAnsi"/>
          <w:lang w:val="pl-PL"/>
        </w:rPr>
        <w:t xml:space="preserve"> oraz ograniczenia oddziaływania dorosłych na rozwój dziecka w kontekście kształtowania kompetencji</w:t>
      </w:r>
      <w:r>
        <w:rPr>
          <w:rFonts w:asciiTheme="majorHAnsi" w:hAnsiTheme="majorHAnsi" w:cstheme="majorHAnsi"/>
          <w:lang w:val="pl-PL"/>
        </w:rPr>
        <w:t xml:space="preserve"> </w:t>
      </w:r>
      <w:r w:rsidRPr="00B27004">
        <w:rPr>
          <w:rFonts w:asciiTheme="majorHAnsi" w:hAnsiTheme="majorHAnsi" w:cstheme="majorHAnsi"/>
          <w:lang w:val="pl-PL"/>
        </w:rPr>
        <w:t>kluczowych – analiz</w:t>
      </w:r>
      <w:r>
        <w:rPr>
          <w:rFonts w:asciiTheme="majorHAnsi" w:hAnsiTheme="majorHAnsi" w:cstheme="majorHAnsi"/>
          <w:lang w:val="pl-PL"/>
        </w:rPr>
        <w:t>a wpływu osobistego nauczyciela</w:t>
      </w:r>
    </w:p>
    <w:p w:rsidR="00B27004" w:rsidRDefault="00B27004" w:rsidP="00B27004">
      <w:pPr>
        <w:pStyle w:val="Default"/>
        <w:numPr>
          <w:ilvl w:val="0"/>
          <w:numId w:val="18"/>
        </w:numPr>
        <w:spacing w:line="276" w:lineRule="auto"/>
        <w:ind w:left="1418"/>
        <w:jc w:val="both"/>
        <w:rPr>
          <w:rFonts w:asciiTheme="majorHAnsi" w:hAnsiTheme="majorHAnsi" w:cstheme="majorHAnsi"/>
          <w:lang w:val="pl-PL"/>
        </w:rPr>
      </w:pPr>
      <w:proofErr w:type="gramStart"/>
      <w:r w:rsidRPr="00B27004">
        <w:rPr>
          <w:rFonts w:asciiTheme="majorHAnsi" w:hAnsiTheme="majorHAnsi" w:cstheme="majorHAnsi"/>
          <w:lang w:val="pl-PL"/>
        </w:rPr>
        <w:t>rola</w:t>
      </w:r>
      <w:proofErr w:type="gramEnd"/>
      <w:r w:rsidRPr="00B27004">
        <w:rPr>
          <w:rFonts w:asciiTheme="majorHAnsi" w:hAnsiTheme="majorHAnsi" w:cstheme="majorHAnsi"/>
          <w:lang w:val="pl-PL"/>
        </w:rPr>
        <w:t xml:space="preserve"> swobodnej zabawy i zabawy kierowanej w rozwijaniu kompetencji kluczowych uczniów;</w:t>
      </w:r>
    </w:p>
    <w:p w:rsidR="00B27004" w:rsidRDefault="00B27004" w:rsidP="00B27004">
      <w:pPr>
        <w:pStyle w:val="Default"/>
        <w:numPr>
          <w:ilvl w:val="0"/>
          <w:numId w:val="18"/>
        </w:numPr>
        <w:spacing w:line="276" w:lineRule="auto"/>
        <w:ind w:left="1418"/>
        <w:jc w:val="both"/>
        <w:rPr>
          <w:rFonts w:asciiTheme="majorHAnsi" w:hAnsiTheme="majorHAnsi" w:cstheme="majorHAnsi"/>
          <w:lang w:val="pl-PL"/>
        </w:rPr>
      </w:pPr>
      <w:proofErr w:type="gramStart"/>
      <w:r w:rsidRPr="00B27004">
        <w:rPr>
          <w:rFonts w:asciiTheme="majorHAnsi" w:hAnsiTheme="majorHAnsi" w:cstheme="majorHAnsi"/>
          <w:lang w:val="pl-PL"/>
        </w:rPr>
        <w:t>związek</w:t>
      </w:r>
      <w:proofErr w:type="gramEnd"/>
      <w:r w:rsidRPr="00B27004">
        <w:rPr>
          <w:rFonts w:asciiTheme="majorHAnsi" w:hAnsiTheme="majorHAnsi" w:cstheme="majorHAnsi"/>
          <w:lang w:val="pl-PL"/>
        </w:rPr>
        <w:t xml:space="preserve"> wspierania samodzielności dziecka w wieku przedszkolnym z kształtowaniem kompetencji kluczowych;</w:t>
      </w:r>
    </w:p>
    <w:p w:rsidR="00B27004" w:rsidRDefault="00B27004" w:rsidP="00B27004">
      <w:pPr>
        <w:pStyle w:val="Default"/>
        <w:numPr>
          <w:ilvl w:val="0"/>
          <w:numId w:val="18"/>
        </w:numPr>
        <w:spacing w:line="276" w:lineRule="auto"/>
        <w:ind w:left="1418"/>
        <w:jc w:val="both"/>
        <w:rPr>
          <w:rFonts w:asciiTheme="majorHAnsi" w:hAnsiTheme="majorHAnsi" w:cstheme="majorHAnsi"/>
          <w:lang w:val="pl-PL"/>
        </w:rPr>
      </w:pPr>
      <w:r w:rsidRPr="00B27004">
        <w:rPr>
          <w:rFonts w:asciiTheme="majorHAnsi" w:hAnsiTheme="majorHAnsi" w:cstheme="majorHAnsi"/>
          <w:lang w:val="pl-PL"/>
        </w:rPr>
        <w:t xml:space="preserve">współpraca z rodzicami </w:t>
      </w:r>
      <w:proofErr w:type="gramStart"/>
      <w:r w:rsidRPr="00B27004">
        <w:rPr>
          <w:rFonts w:asciiTheme="majorHAnsi" w:hAnsiTheme="majorHAnsi" w:cstheme="majorHAnsi"/>
          <w:lang w:val="pl-PL"/>
        </w:rPr>
        <w:t>dzieci jako</w:t>
      </w:r>
      <w:proofErr w:type="gramEnd"/>
      <w:r w:rsidRPr="00B27004">
        <w:rPr>
          <w:rFonts w:asciiTheme="majorHAnsi" w:hAnsiTheme="majorHAnsi" w:cstheme="majorHAnsi"/>
          <w:lang w:val="pl-PL"/>
        </w:rPr>
        <w:t xml:space="preserve"> istotny czynnik warunkujący efektywność oddziaływań w zakresie kształtowania</w:t>
      </w:r>
      <w:r>
        <w:rPr>
          <w:rFonts w:asciiTheme="majorHAnsi" w:hAnsiTheme="majorHAnsi" w:cstheme="majorHAnsi"/>
          <w:lang w:val="pl-PL"/>
        </w:rPr>
        <w:t xml:space="preserve"> </w:t>
      </w:r>
      <w:r w:rsidRPr="00B27004">
        <w:rPr>
          <w:rFonts w:asciiTheme="majorHAnsi" w:hAnsiTheme="majorHAnsi" w:cstheme="majorHAnsi"/>
          <w:lang w:val="pl-PL"/>
        </w:rPr>
        <w:t>kompetencji kluczowych dzieci;</w:t>
      </w:r>
    </w:p>
    <w:p w:rsidR="00B27004" w:rsidRPr="00B27004" w:rsidRDefault="00B27004" w:rsidP="00B27004">
      <w:pPr>
        <w:pStyle w:val="Default"/>
        <w:numPr>
          <w:ilvl w:val="0"/>
          <w:numId w:val="18"/>
        </w:numPr>
        <w:spacing w:line="276" w:lineRule="auto"/>
        <w:ind w:left="1418"/>
        <w:jc w:val="both"/>
        <w:rPr>
          <w:rFonts w:asciiTheme="majorHAnsi" w:hAnsiTheme="majorHAnsi" w:cstheme="majorHAnsi"/>
          <w:lang w:val="pl-PL"/>
        </w:rPr>
      </w:pPr>
      <w:r w:rsidRPr="00B27004">
        <w:rPr>
          <w:rFonts w:asciiTheme="majorHAnsi" w:hAnsiTheme="majorHAnsi" w:cstheme="majorHAnsi"/>
          <w:lang w:val="pl-PL"/>
        </w:rPr>
        <w:t xml:space="preserve">środowisko lokalne (wiejskie, </w:t>
      </w:r>
      <w:proofErr w:type="gramStart"/>
      <w:r w:rsidRPr="00B27004">
        <w:rPr>
          <w:rFonts w:asciiTheme="majorHAnsi" w:hAnsiTheme="majorHAnsi" w:cstheme="majorHAnsi"/>
          <w:lang w:val="pl-PL"/>
        </w:rPr>
        <w:t>miejskie) jako</w:t>
      </w:r>
      <w:proofErr w:type="gramEnd"/>
      <w:r w:rsidRPr="00B27004">
        <w:rPr>
          <w:rFonts w:asciiTheme="majorHAnsi" w:hAnsiTheme="majorHAnsi" w:cstheme="majorHAnsi"/>
          <w:lang w:val="pl-PL"/>
        </w:rPr>
        <w:t xml:space="preserve"> zasób przedszkola na drodze rozwijania kompetencji kluczowych dzieci.</w:t>
      </w:r>
    </w:p>
    <w:p w:rsidR="00B27004" w:rsidRPr="00B27004" w:rsidRDefault="00B27004" w:rsidP="00B27004">
      <w:pPr>
        <w:pStyle w:val="Default"/>
        <w:numPr>
          <w:ilvl w:val="0"/>
          <w:numId w:val="17"/>
        </w:numPr>
        <w:spacing w:line="276" w:lineRule="auto"/>
        <w:jc w:val="both"/>
        <w:rPr>
          <w:rFonts w:asciiTheme="majorHAnsi" w:hAnsiTheme="majorHAnsi" w:cstheme="majorHAnsi"/>
          <w:lang w:val="pl-PL"/>
        </w:rPr>
      </w:pPr>
      <w:r w:rsidRPr="00B27004">
        <w:rPr>
          <w:rFonts w:asciiTheme="majorHAnsi" w:hAnsiTheme="majorHAnsi" w:cstheme="majorHAnsi"/>
          <w:lang w:val="pl-PL"/>
        </w:rPr>
        <w:t>Wyznaczanie kierunków pracy przedszkola poprzez formułowanie celów związanych z kształtowaniem kompetencji</w:t>
      </w:r>
      <w:r>
        <w:rPr>
          <w:rFonts w:asciiTheme="majorHAnsi" w:hAnsiTheme="majorHAnsi" w:cstheme="majorHAnsi"/>
          <w:lang w:val="pl-PL"/>
        </w:rPr>
        <w:t xml:space="preserve"> </w:t>
      </w:r>
      <w:r w:rsidRPr="00B27004">
        <w:rPr>
          <w:rFonts w:asciiTheme="majorHAnsi" w:hAnsiTheme="majorHAnsi" w:cstheme="majorHAnsi"/>
          <w:lang w:val="pl-PL"/>
        </w:rPr>
        <w:t>kluczowych dzieci:</w:t>
      </w:r>
    </w:p>
    <w:p w:rsidR="00B27004" w:rsidRDefault="00B27004" w:rsidP="00B27004">
      <w:pPr>
        <w:pStyle w:val="Default"/>
        <w:numPr>
          <w:ilvl w:val="0"/>
          <w:numId w:val="19"/>
        </w:numPr>
        <w:spacing w:line="276" w:lineRule="auto"/>
        <w:ind w:left="1418"/>
        <w:jc w:val="both"/>
        <w:rPr>
          <w:rFonts w:asciiTheme="majorHAnsi" w:hAnsiTheme="majorHAnsi" w:cstheme="majorHAnsi"/>
          <w:lang w:val="pl-PL"/>
        </w:rPr>
      </w:pPr>
      <w:proofErr w:type="gramStart"/>
      <w:r w:rsidRPr="00B27004">
        <w:rPr>
          <w:rFonts w:asciiTheme="majorHAnsi" w:hAnsiTheme="majorHAnsi" w:cstheme="majorHAnsi"/>
          <w:lang w:val="pl-PL"/>
        </w:rPr>
        <w:t>cele</w:t>
      </w:r>
      <w:proofErr w:type="gramEnd"/>
      <w:r w:rsidRPr="00B27004">
        <w:rPr>
          <w:rFonts w:asciiTheme="majorHAnsi" w:hAnsiTheme="majorHAnsi" w:cstheme="majorHAnsi"/>
          <w:lang w:val="pl-PL"/>
        </w:rPr>
        <w:t xml:space="preserve"> krótkofalowe wychowania przedszkolnego ( realizacja zadań charakterystycznych dla tego okresu);</w:t>
      </w:r>
    </w:p>
    <w:p w:rsidR="00B27004" w:rsidRDefault="00B27004" w:rsidP="00B27004">
      <w:pPr>
        <w:pStyle w:val="Default"/>
        <w:numPr>
          <w:ilvl w:val="0"/>
          <w:numId w:val="19"/>
        </w:numPr>
        <w:spacing w:line="276" w:lineRule="auto"/>
        <w:ind w:left="1418"/>
        <w:jc w:val="both"/>
        <w:rPr>
          <w:rFonts w:asciiTheme="majorHAnsi" w:hAnsiTheme="majorHAnsi" w:cstheme="majorHAnsi"/>
          <w:lang w:val="pl-PL"/>
        </w:rPr>
      </w:pPr>
      <w:proofErr w:type="gramStart"/>
      <w:r w:rsidRPr="00B27004">
        <w:rPr>
          <w:rFonts w:asciiTheme="majorHAnsi" w:hAnsiTheme="majorHAnsi" w:cstheme="majorHAnsi"/>
          <w:lang w:val="pl-PL"/>
        </w:rPr>
        <w:t>cele</w:t>
      </w:r>
      <w:proofErr w:type="gramEnd"/>
      <w:r w:rsidRPr="00B27004">
        <w:rPr>
          <w:rFonts w:asciiTheme="majorHAnsi" w:hAnsiTheme="majorHAnsi" w:cstheme="majorHAnsi"/>
          <w:lang w:val="pl-PL"/>
        </w:rPr>
        <w:t xml:space="preserve"> średniofalowe wychowania przedszkolnego ( przygotowanie do roli ucznia);</w:t>
      </w:r>
    </w:p>
    <w:p w:rsidR="00B27004" w:rsidRDefault="00B27004" w:rsidP="00B27004">
      <w:pPr>
        <w:pStyle w:val="Default"/>
        <w:numPr>
          <w:ilvl w:val="0"/>
          <w:numId w:val="19"/>
        </w:numPr>
        <w:spacing w:line="276" w:lineRule="auto"/>
        <w:ind w:left="1418"/>
        <w:jc w:val="both"/>
        <w:rPr>
          <w:rFonts w:asciiTheme="majorHAnsi" w:hAnsiTheme="majorHAnsi" w:cstheme="majorHAnsi"/>
          <w:lang w:val="pl-PL"/>
        </w:rPr>
      </w:pPr>
      <w:proofErr w:type="gramStart"/>
      <w:r w:rsidRPr="00B27004">
        <w:rPr>
          <w:rFonts w:asciiTheme="majorHAnsi" w:hAnsiTheme="majorHAnsi" w:cstheme="majorHAnsi"/>
          <w:lang w:val="pl-PL"/>
        </w:rPr>
        <w:t>cele</w:t>
      </w:r>
      <w:proofErr w:type="gramEnd"/>
      <w:r w:rsidRPr="00B27004">
        <w:rPr>
          <w:rFonts w:asciiTheme="majorHAnsi" w:hAnsiTheme="majorHAnsi" w:cstheme="majorHAnsi"/>
          <w:lang w:val="pl-PL"/>
        </w:rPr>
        <w:t xml:space="preserve"> długofalowe wychowania przedszkolnego ( przygotowanie do samodzielnego zdobywania wiedzy i umiejętności</w:t>
      </w:r>
      <w:r>
        <w:rPr>
          <w:rFonts w:asciiTheme="majorHAnsi" w:hAnsiTheme="majorHAnsi" w:cstheme="majorHAnsi"/>
          <w:lang w:val="pl-PL"/>
        </w:rPr>
        <w:t xml:space="preserve"> </w:t>
      </w:r>
      <w:r w:rsidRPr="00B27004">
        <w:rPr>
          <w:rFonts w:asciiTheme="majorHAnsi" w:hAnsiTheme="majorHAnsi" w:cstheme="majorHAnsi"/>
          <w:lang w:val="pl-PL"/>
        </w:rPr>
        <w:t>poprzez edukację w ciągu całego życia «</w:t>
      </w:r>
      <w:proofErr w:type="spellStart"/>
      <w:r w:rsidRPr="00B27004">
        <w:rPr>
          <w:rFonts w:asciiTheme="majorHAnsi" w:hAnsiTheme="majorHAnsi" w:cstheme="majorHAnsi"/>
          <w:lang w:val="pl-PL"/>
        </w:rPr>
        <w:t>lifelong</w:t>
      </w:r>
      <w:proofErr w:type="spellEnd"/>
      <w:r w:rsidRPr="00B27004">
        <w:rPr>
          <w:rFonts w:asciiTheme="majorHAnsi" w:hAnsiTheme="majorHAnsi" w:cstheme="majorHAnsi"/>
          <w:lang w:val="pl-PL"/>
        </w:rPr>
        <w:t xml:space="preserve"> learning» oraz ukazanie na tym tle poszczególnych kompetencji</w:t>
      </w:r>
      <w:r>
        <w:rPr>
          <w:rFonts w:asciiTheme="majorHAnsi" w:hAnsiTheme="majorHAnsi" w:cstheme="majorHAnsi"/>
          <w:lang w:val="pl-PL"/>
        </w:rPr>
        <w:t xml:space="preserve"> </w:t>
      </w:r>
      <w:r w:rsidRPr="00B27004">
        <w:rPr>
          <w:rFonts w:asciiTheme="majorHAnsi" w:hAnsiTheme="majorHAnsi" w:cstheme="majorHAnsi"/>
          <w:lang w:val="pl-PL"/>
        </w:rPr>
        <w:t xml:space="preserve">kluczowych, zgodnie </w:t>
      </w:r>
      <w:r>
        <w:rPr>
          <w:rFonts w:asciiTheme="majorHAnsi" w:hAnsiTheme="majorHAnsi" w:cstheme="majorHAnsi"/>
          <w:lang w:val="pl-PL"/>
        </w:rPr>
        <w:br/>
      </w:r>
      <w:r w:rsidRPr="00B27004">
        <w:rPr>
          <w:rFonts w:asciiTheme="majorHAnsi" w:hAnsiTheme="majorHAnsi" w:cstheme="majorHAnsi"/>
          <w:lang w:val="pl-PL"/>
        </w:rPr>
        <w:t>z zaleceniami PE i RE);</w:t>
      </w:r>
    </w:p>
    <w:p w:rsidR="00B27004" w:rsidRPr="00B27004" w:rsidRDefault="00B27004" w:rsidP="00B27004">
      <w:pPr>
        <w:pStyle w:val="Default"/>
        <w:numPr>
          <w:ilvl w:val="0"/>
          <w:numId w:val="19"/>
        </w:numPr>
        <w:spacing w:line="276" w:lineRule="auto"/>
        <w:ind w:left="1418"/>
        <w:jc w:val="both"/>
        <w:rPr>
          <w:rFonts w:asciiTheme="majorHAnsi" w:hAnsiTheme="majorHAnsi" w:cstheme="majorHAnsi"/>
          <w:lang w:val="pl-PL"/>
        </w:rPr>
      </w:pPr>
      <w:proofErr w:type="gramStart"/>
      <w:r w:rsidRPr="00B27004">
        <w:rPr>
          <w:rFonts w:asciiTheme="majorHAnsi" w:hAnsiTheme="majorHAnsi" w:cstheme="majorHAnsi"/>
          <w:lang w:val="pl-PL"/>
        </w:rPr>
        <w:t>znaczenie</w:t>
      </w:r>
      <w:proofErr w:type="gramEnd"/>
      <w:r w:rsidRPr="00B27004">
        <w:rPr>
          <w:rFonts w:asciiTheme="majorHAnsi" w:hAnsiTheme="majorHAnsi" w:cstheme="majorHAnsi"/>
          <w:lang w:val="pl-PL"/>
        </w:rPr>
        <w:t xml:space="preserve"> formułowania ww. celów dla procesu wspomagania przedszkola</w:t>
      </w:r>
      <w:r>
        <w:rPr>
          <w:rFonts w:asciiTheme="majorHAnsi" w:hAnsiTheme="majorHAnsi" w:cstheme="majorHAnsi"/>
          <w:lang w:val="pl-PL"/>
        </w:rPr>
        <w:t>.</w:t>
      </w:r>
    </w:p>
    <w:p w:rsidR="00B27004" w:rsidRDefault="00B27004" w:rsidP="00B27004">
      <w:pPr>
        <w:pStyle w:val="Default"/>
        <w:numPr>
          <w:ilvl w:val="0"/>
          <w:numId w:val="17"/>
        </w:numPr>
        <w:spacing w:line="276" w:lineRule="auto"/>
        <w:jc w:val="both"/>
        <w:rPr>
          <w:rFonts w:asciiTheme="majorHAnsi" w:hAnsiTheme="majorHAnsi" w:cstheme="majorHAnsi"/>
          <w:lang w:val="pl-PL"/>
        </w:rPr>
      </w:pPr>
      <w:r w:rsidRPr="00B27004">
        <w:rPr>
          <w:rFonts w:asciiTheme="majorHAnsi" w:hAnsiTheme="majorHAnsi" w:cstheme="majorHAnsi"/>
          <w:lang w:val="pl-PL"/>
        </w:rPr>
        <w:t>Kierunki pracy przedszkola związane z rozwijaniem kompetencji kluczowych dzieci:</w:t>
      </w:r>
    </w:p>
    <w:p w:rsidR="00B27004" w:rsidRDefault="00B27004" w:rsidP="00B27004">
      <w:pPr>
        <w:pStyle w:val="Default"/>
        <w:numPr>
          <w:ilvl w:val="0"/>
          <w:numId w:val="20"/>
        </w:numPr>
        <w:spacing w:line="276" w:lineRule="auto"/>
        <w:jc w:val="both"/>
        <w:rPr>
          <w:rFonts w:asciiTheme="majorHAnsi" w:hAnsiTheme="majorHAnsi" w:cstheme="majorHAnsi"/>
          <w:lang w:val="pl-PL"/>
        </w:rPr>
      </w:pPr>
      <w:r w:rsidRPr="00B27004">
        <w:rPr>
          <w:rFonts w:asciiTheme="majorHAnsi" w:hAnsiTheme="majorHAnsi" w:cstheme="majorHAnsi"/>
          <w:lang w:val="pl-PL"/>
        </w:rPr>
        <w:t>Jak wybierać priorytety w obszarze rozwoju kompetencji kluczowych dzieci?</w:t>
      </w:r>
    </w:p>
    <w:p w:rsidR="00B27004" w:rsidRDefault="00B27004" w:rsidP="00B5333F">
      <w:pPr>
        <w:pStyle w:val="Default"/>
        <w:numPr>
          <w:ilvl w:val="0"/>
          <w:numId w:val="20"/>
        </w:numPr>
        <w:spacing w:line="276" w:lineRule="auto"/>
        <w:jc w:val="both"/>
        <w:rPr>
          <w:rFonts w:asciiTheme="majorHAnsi" w:hAnsiTheme="majorHAnsi" w:cstheme="majorHAnsi"/>
          <w:lang w:val="pl-PL"/>
        </w:rPr>
      </w:pPr>
      <w:r w:rsidRPr="00B27004">
        <w:rPr>
          <w:rFonts w:asciiTheme="majorHAnsi" w:hAnsiTheme="majorHAnsi" w:cstheme="majorHAnsi"/>
          <w:lang w:val="pl-PL"/>
        </w:rPr>
        <w:t>Jak integrować pracę nauczycieli wokół kompetencji? Holistyczne podejście do rozwijania kompetencji kluczowych.</w:t>
      </w:r>
    </w:p>
    <w:p w:rsidR="00B5333F" w:rsidRDefault="00B5333F" w:rsidP="00B5333F">
      <w:pPr>
        <w:pStyle w:val="Default"/>
        <w:spacing w:line="276" w:lineRule="auto"/>
        <w:jc w:val="both"/>
        <w:rPr>
          <w:rFonts w:asciiTheme="majorHAnsi" w:hAnsiTheme="majorHAnsi" w:cstheme="majorHAnsi"/>
          <w:lang w:val="pl-PL"/>
        </w:rPr>
      </w:pPr>
    </w:p>
    <w:p w:rsidR="00B5333F" w:rsidRDefault="00B5333F" w:rsidP="00B5333F">
      <w:pPr>
        <w:pStyle w:val="Default"/>
        <w:spacing w:line="276" w:lineRule="auto"/>
        <w:jc w:val="both"/>
        <w:rPr>
          <w:rFonts w:asciiTheme="majorHAnsi" w:hAnsiTheme="majorHAnsi" w:cstheme="majorHAnsi"/>
          <w:lang w:val="pl-PL"/>
        </w:rPr>
      </w:pPr>
    </w:p>
    <w:p w:rsidR="00B5333F" w:rsidRDefault="00B5333F" w:rsidP="00B5333F">
      <w:pPr>
        <w:pStyle w:val="Default"/>
        <w:spacing w:line="276" w:lineRule="auto"/>
        <w:jc w:val="both"/>
        <w:rPr>
          <w:rFonts w:asciiTheme="majorHAnsi" w:hAnsiTheme="majorHAnsi" w:cstheme="majorHAnsi"/>
          <w:lang w:val="pl-PL"/>
        </w:rPr>
      </w:pPr>
    </w:p>
    <w:p w:rsidR="00B27004" w:rsidRDefault="00B27004" w:rsidP="00D56692">
      <w:pPr>
        <w:spacing w:line="276" w:lineRule="auto"/>
        <w:ind w:firstLine="0"/>
        <w:rPr>
          <w:rFonts w:asciiTheme="majorHAnsi" w:eastAsia="Times New Roman" w:hAnsiTheme="majorHAnsi" w:cstheme="majorHAnsi"/>
          <w:b/>
          <w:sz w:val="24"/>
          <w:szCs w:val="24"/>
          <w:lang w:val="pl-PL"/>
        </w:rPr>
      </w:pPr>
    </w:p>
    <w:p w:rsidR="00D56692" w:rsidRDefault="00D56692" w:rsidP="00D56692">
      <w:pPr>
        <w:spacing w:line="276" w:lineRule="auto"/>
        <w:ind w:firstLine="0"/>
        <w:rPr>
          <w:rFonts w:asciiTheme="majorHAnsi" w:eastAsia="Times New Roman" w:hAnsiTheme="majorHAnsi" w:cstheme="majorHAnsi"/>
          <w:sz w:val="24"/>
          <w:szCs w:val="24"/>
          <w:lang w:val="pl-PL"/>
        </w:rPr>
      </w:pPr>
      <w:r w:rsidRPr="00D56692">
        <w:rPr>
          <w:rFonts w:asciiTheme="majorHAnsi" w:eastAsia="Times New Roman" w:hAnsiTheme="majorHAnsi" w:cstheme="majorHAnsi"/>
          <w:b/>
          <w:sz w:val="24"/>
          <w:szCs w:val="24"/>
          <w:lang w:val="pl-PL"/>
        </w:rPr>
        <w:lastRenderedPageBreak/>
        <w:t xml:space="preserve">Czas realizacji: </w:t>
      </w:r>
      <w:r w:rsidRPr="00D56692">
        <w:rPr>
          <w:rFonts w:asciiTheme="majorHAnsi" w:eastAsia="Times New Roman" w:hAnsiTheme="majorHAnsi" w:cstheme="majorHAnsi"/>
          <w:sz w:val="24"/>
          <w:szCs w:val="24"/>
          <w:lang w:val="pl-PL"/>
        </w:rPr>
        <w:t xml:space="preserve">8 </w:t>
      </w:r>
      <w:r w:rsidR="00F551D7">
        <w:rPr>
          <w:rFonts w:asciiTheme="majorHAnsi" w:eastAsia="Times New Roman" w:hAnsiTheme="majorHAnsi" w:cstheme="majorHAnsi"/>
          <w:sz w:val="24"/>
          <w:szCs w:val="24"/>
          <w:lang w:val="pl-PL"/>
        </w:rPr>
        <w:t>godzin dydaktycznych (10</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5</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30</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45</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30</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15</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20</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25</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25</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25</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15</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30</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35</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10</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25</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15</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w:t>
      </w:r>
      <w:r w:rsidR="00B5333F">
        <w:rPr>
          <w:rFonts w:asciiTheme="majorHAnsi" w:eastAsia="Times New Roman" w:hAnsiTheme="majorHAnsi" w:cstheme="majorHAnsi"/>
          <w:sz w:val="24"/>
          <w:szCs w:val="24"/>
          <w:lang w:val="pl-PL"/>
        </w:rPr>
        <w:t xml:space="preserve"> </w:t>
      </w:r>
      <w:r w:rsidR="00F551D7">
        <w:rPr>
          <w:rFonts w:asciiTheme="majorHAnsi" w:eastAsia="Times New Roman" w:hAnsiTheme="majorHAnsi" w:cstheme="majorHAnsi"/>
          <w:sz w:val="24"/>
          <w:szCs w:val="24"/>
          <w:lang w:val="pl-PL"/>
        </w:rPr>
        <w:t>360 min.)</w:t>
      </w:r>
    </w:p>
    <w:p w:rsidR="00D56692" w:rsidRPr="00D56692" w:rsidRDefault="00D56692" w:rsidP="00D56692">
      <w:pPr>
        <w:spacing w:line="276" w:lineRule="auto"/>
        <w:ind w:firstLine="0"/>
        <w:rPr>
          <w:rFonts w:asciiTheme="majorHAnsi" w:eastAsia="Times New Roman" w:hAnsiTheme="majorHAnsi" w:cstheme="majorHAnsi"/>
          <w:sz w:val="24"/>
          <w:szCs w:val="24"/>
          <w:lang w:val="pl-PL"/>
        </w:rPr>
      </w:pP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369"/>
        <w:gridCol w:w="272"/>
        <w:gridCol w:w="6532"/>
        <w:gridCol w:w="2693"/>
        <w:gridCol w:w="1701"/>
      </w:tblGrid>
      <w:tr w:rsidR="00D56692" w:rsidRPr="00D56692" w:rsidTr="00B75867">
        <w:trPr>
          <w:trHeight w:val="20"/>
        </w:trPr>
        <w:tc>
          <w:tcPr>
            <w:tcW w:w="3641" w:type="dxa"/>
            <w:gridSpan w:val="2"/>
            <w:shd w:val="clear" w:color="auto" w:fill="BAD1FF" w:themeFill="accent1" w:themeFillTint="33"/>
            <w:vAlign w:val="center"/>
          </w:tcPr>
          <w:p w:rsidR="00D56692" w:rsidRPr="00D56692" w:rsidRDefault="00D56692" w:rsidP="00D56692">
            <w:pPr>
              <w:spacing w:line="276" w:lineRule="auto"/>
              <w:ind w:firstLine="0"/>
              <w:jc w:val="center"/>
              <w:rPr>
                <w:rFonts w:asciiTheme="majorHAnsi" w:hAnsiTheme="majorHAnsi" w:cstheme="majorHAnsi"/>
                <w:b/>
                <w:sz w:val="24"/>
                <w:szCs w:val="24"/>
                <w:lang w:val="pl-PL"/>
              </w:rPr>
            </w:pPr>
            <w:r w:rsidRPr="00D56692">
              <w:rPr>
                <w:rFonts w:asciiTheme="majorHAnsi" w:hAnsiTheme="majorHAnsi" w:cstheme="majorHAnsi"/>
                <w:b/>
                <w:sz w:val="24"/>
                <w:szCs w:val="24"/>
                <w:lang w:val="pl-PL"/>
              </w:rPr>
              <w:t>Aktywności</w:t>
            </w:r>
          </w:p>
        </w:tc>
        <w:tc>
          <w:tcPr>
            <w:tcW w:w="6532" w:type="dxa"/>
            <w:shd w:val="clear" w:color="auto" w:fill="BAD1FF" w:themeFill="accent1" w:themeFillTint="33"/>
            <w:vAlign w:val="center"/>
          </w:tcPr>
          <w:p w:rsidR="00D56692" w:rsidRPr="00D56692" w:rsidRDefault="00D56692" w:rsidP="00D56692">
            <w:pPr>
              <w:spacing w:line="276" w:lineRule="auto"/>
              <w:ind w:firstLine="0"/>
              <w:jc w:val="center"/>
              <w:rPr>
                <w:rFonts w:asciiTheme="majorHAnsi" w:hAnsiTheme="majorHAnsi" w:cstheme="majorHAnsi"/>
                <w:b/>
                <w:sz w:val="24"/>
                <w:szCs w:val="24"/>
                <w:lang w:val="pl-PL"/>
              </w:rPr>
            </w:pPr>
            <w:r w:rsidRPr="00D56692">
              <w:rPr>
                <w:rFonts w:asciiTheme="majorHAnsi" w:hAnsiTheme="majorHAnsi" w:cstheme="majorHAnsi"/>
                <w:b/>
                <w:sz w:val="24"/>
                <w:szCs w:val="24"/>
                <w:lang w:val="pl-PL"/>
              </w:rPr>
              <w:t>Przebieg</w:t>
            </w:r>
          </w:p>
        </w:tc>
        <w:tc>
          <w:tcPr>
            <w:tcW w:w="2693" w:type="dxa"/>
            <w:shd w:val="clear" w:color="auto" w:fill="BAD1FF" w:themeFill="accent1" w:themeFillTint="33"/>
            <w:vAlign w:val="center"/>
          </w:tcPr>
          <w:p w:rsidR="00D56692" w:rsidRPr="00D56692" w:rsidRDefault="00D56692" w:rsidP="000A5621">
            <w:pPr>
              <w:spacing w:line="276" w:lineRule="auto"/>
              <w:ind w:firstLine="0"/>
              <w:jc w:val="center"/>
              <w:rPr>
                <w:rFonts w:asciiTheme="majorHAnsi" w:hAnsiTheme="majorHAnsi" w:cstheme="majorHAnsi"/>
                <w:b/>
                <w:sz w:val="24"/>
                <w:szCs w:val="24"/>
                <w:lang w:val="pl-PL"/>
              </w:rPr>
            </w:pPr>
            <w:r w:rsidRPr="00D56692">
              <w:rPr>
                <w:rFonts w:asciiTheme="majorHAnsi" w:hAnsiTheme="majorHAnsi" w:cstheme="majorHAnsi"/>
                <w:b/>
                <w:sz w:val="24"/>
                <w:szCs w:val="24"/>
                <w:lang w:val="pl-PL"/>
              </w:rPr>
              <w:t>Potrzebne materiały</w:t>
            </w:r>
          </w:p>
        </w:tc>
        <w:tc>
          <w:tcPr>
            <w:tcW w:w="1701" w:type="dxa"/>
            <w:shd w:val="clear" w:color="auto" w:fill="BAD1FF" w:themeFill="accent1" w:themeFillTint="33"/>
            <w:vAlign w:val="center"/>
          </w:tcPr>
          <w:p w:rsidR="00D56692" w:rsidRPr="00D56692" w:rsidRDefault="00D56692" w:rsidP="00D56692">
            <w:pPr>
              <w:spacing w:line="276" w:lineRule="auto"/>
              <w:ind w:firstLine="0"/>
              <w:jc w:val="center"/>
              <w:rPr>
                <w:rFonts w:asciiTheme="majorHAnsi" w:hAnsiTheme="majorHAnsi" w:cstheme="majorHAnsi"/>
                <w:b/>
                <w:sz w:val="24"/>
                <w:szCs w:val="24"/>
                <w:lang w:val="pl-PL"/>
              </w:rPr>
            </w:pPr>
            <w:r w:rsidRPr="00D56692">
              <w:rPr>
                <w:rFonts w:asciiTheme="majorHAnsi" w:hAnsiTheme="majorHAnsi" w:cstheme="majorHAnsi"/>
                <w:b/>
                <w:sz w:val="24"/>
                <w:szCs w:val="24"/>
                <w:lang w:val="pl-PL"/>
              </w:rPr>
              <w:t>Czas realizacji</w:t>
            </w:r>
            <w:r>
              <w:rPr>
                <w:rFonts w:asciiTheme="majorHAnsi" w:hAnsiTheme="majorHAnsi" w:cstheme="majorHAnsi"/>
                <w:b/>
                <w:sz w:val="24"/>
                <w:szCs w:val="24"/>
                <w:lang w:val="pl-PL"/>
              </w:rPr>
              <w:t xml:space="preserve"> - minuty</w:t>
            </w:r>
          </w:p>
        </w:tc>
      </w:tr>
      <w:tr w:rsidR="00F551D7" w:rsidRPr="00D56692" w:rsidTr="00B75867">
        <w:trPr>
          <w:trHeight w:val="415"/>
        </w:trPr>
        <w:tc>
          <w:tcPr>
            <w:tcW w:w="14567" w:type="dxa"/>
            <w:gridSpan w:val="5"/>
          </w:tcPr>
          <w:p w:rsidR="00F551D7" w:rsidRPr="00F551D7" w:rsidRDefault="00F551D7" w:rsidP="00B75867">
            <w:pPr>
              <w:jc w:val="center"/>
              <w:rPr>
                <w:lang w:val="pl-PL"/>
              </w:rPr>
            </w:pPr>
            <w:r w:rsidRPr="007D3BA0">
              <w:rPr>
                <w:rFonts w:asciiTheme="majorHAnsi" w:hAnsiTheme="majorHAnsi" w:cstheme="majorHAnsi"/>
                <w:b/>
                <w:i/>
                <w:sz w:val="24"/>
                <w:szCs w:val="24"/>
                <w:lang w:val="pl-PL"/>
              </w:rPr>
              <w:t>Ćwiczenia zawarte w scenariuszu są propozycją określonych aktywności. Ich wybór przez prowadzących zależy od procesu grupowego.</w:t>
            </w:r>
          </w:p>
        </w:tc>
      </w:tr>
      <w:tr w:rsidR="00D56692" w:rsidRPr="00D56692" w:rsidTr="00D525AB">
        <w:trPr>
          <w:trHeight w:val="20"/>
        </w:trPr>
        <w:tc>
          <w:tcPr>
            <w:tcW w:w="3369" w:type="dxa"/>
          </w:tcPr>
          <w:p w:rsidR="00D56692" w:rsidRPr="00D56692" w:rsidRDefault="00D56692" w:rsidP="00D56692">
            <w:pPr>
              <w:spacing w:line="276" w:lineRule="auto"/>
              <w:ind w:firstLine="0"/>
              <w:jc w:val="center"/>
              <w:rPr>
                <w:rFonts w:asciiTheme="majorHAnsi" w:hAnsiTheme="majorHAnsi" w:cstheme="majorHAnsi"/>
                <w:b/>
                <w:sz w:val="24"/>
                <w:szCs w:val="24"/>
                <w:lang w:val="pl-PL"/>
              </w:rPr>
            </w:pPr>
            <w:r w:rsidRPr="00D56692">
              <w:rPr>
                <w:rFonts w:asciiTheme="majorHAnsi" w:hAnsiTheme="majorHAnsi" w:cstheme="majorHAnsi"/>
                <w:b/>
                <w:sz w:val="24"/>
                <w:szCs w:val="24"/>
                <w:lang w:val="pl-PL"/>
              </w:rPr>
              <w:t>Przywitanie uczestników, rozpoczęcie zajęć</w:t>
            </w:r>
          </w:p>
        </w:tc>
        <w:tc>
          <w:tcPr>
            <w:tcW w:w="6804" w:type="dxa"/>
            <w:gridSpan w:val="2"/>
          </w:tcPr>
          <w:p w:rsidR="00D56692" w:rsidRPr="00D56692" w:rsidRDefault="00D56692" w:rsidP="00D56692">
            <w:pPr>
              <w:spacing w:line="276" w:lineRule="auto"/>
              <w:ind w:firstLine="0"/>
              <w:rPr>
                <w:rFonts w:asciiTheme="majorHAnsi" w:hAnsiTheme="majorHAnsi" w:cstheme="majorHAnsi"/>
                <w:sz w:val="24"/>
                <w:szCs w:val="24"/>
                <w:lang w:val="pl-PL"/>
              </w:rPr>
            </w:pPr>
            <w:r>
              <w:rPr>
                <w:rFonts w:asciiTheme="majorHAnsi" w:hAnsiTheme="majorHAnsi" w:cstheme="majorHAnsi"/>
                <w:sz w:val="24"/>
                <w:szCs w:val="24"/>
                <w:lang w:val="pl-PL"/>
              </w:rPr>
              <w:t xml:space="preserve">Trener odwołuje się do treści </w:t>
            </w:r>
            <w:r w:rsidRPr="00D56692">
              <w:rPr>
                <w:rFonts w:asciiTheme="majorHAnsi" w:hAnsiTheme="majorHAnsi" w:cstheme="majorHAnsi"/>
                <w:sz w:val="24"/>
                <w:szCs w:val="24"/>
                <w:lang w:val="pl-PL"/>
              </w:rPr>
              <w:t>z II</w:t>
            </w:r>
            <w:r w:rsidR="00ED0477">
              <w:rPr>
                <w:rFonts w:asciiTheme="majorHAnsi" w:hAnsiTheme="majorHAnsi" w:cstheme="majorHAnsi"/>
                <w:sz w:val="24"/>
                <w:szCs w:val="24"/>
                <w:lang w:val="pl-PL"/>
              </w:rPr>
              <w:t>I</w:t>
            </w:r>
            <w:r>
              <w:rPr>
                <w:rFonts w:asciiTheme="majorHAnsi" w:hAnsiTheme="majorHAnsi" w:cstheme="majorHAnsi"/>
                <w:sz w:val="24"/>
                <w:szCs w:val="24"/>
                <w:lang w:val="pl-PL"/>
              </w:rPr>
              <w:t xml:space="preserve"> modułu, realizowanego</w:t>
            </w:r>
            <w:r w:rsidRPr="00D56692">
              <w:rPr>
                <w:rFonts w:asciiTheme="majorHAnsi" w:hAnsiTheme="majorHAnsi" w:cstheme="majorHAnsi"/>
                <w:sz w:val="24"/>
                <w:szCs w:val="24"/>
                <w:lang w:val="pl-PL"/>
              </w:rPr>
              <w:t xml:space="preserve"> stacjonarnie i </w:t>
            </w:r>
            <w:proofErr w:type="spellStart"/>
            <w:r w:rsidRPr="00D56692">
              <w:rPr>
                <w:rFonts w:asciiTheme="majorHAnsi" w:hAnsiTheme="majorHAnsi" w:cstheme="majorHAnsi"/>
                <w:sz w:val="24"/>
                <w:szCs w:val="24"/>
                <w:lang w:val="pl-PL"/>
              </w:rPr>
              <w:t>on-line</w:t>
            </w:r>
            <w:proofErr w:type="spellEnd"/>
            <w:r>
              <w:rPr>
                <w:rFonts w:asciiTheme="majorHAnsi" w:hAnsiTheme="majorHAnsi" w:cstheme="majorHAnsi"/>
                <w:sz w:val="24"/>
                <w:szCs w:val="24"/>
                <w:lang w:val="pl-PL"/>
              </w:rPr>
              <w:t>.</w:t>
            </w:r>
          </w:p>
        </w:tc>
        <w:tc>
          <w:tcPr>
            <w:tcW w:w="2693" w:type="dxa"/>
          </w:tcPr>
          <w:p w:rsidR="00D56692" w:rsidRPr="00D56692" w:rsidRDefault="00D56692" w:rsidP="000A5621">
            <w:pPr>
              <w:spacing w:line="276" w:lineRule="auto"/>
              <w:ind w:firstLine="0"/>
              <w:jc w:val="center"/>
              <w:rPr>
                <w:rFonts w:asciiTheme="majorHAnsi" w:hAnsiTheme="majorHAnsi" w:cstheme="majorHAnsi"/>
                <w:sz w:val="24"/>
                <w:szCs w:val="24"/>
                <w:lang w:val="pl-PL"/>
              </w:rPr>
            </w:pPr>
          </w:p>
        </w:tc>
        <w:tc>
          <w:tcPr>
            <w:tcW w:w="1701" w:type="dxa"/>
          </w:tcPr>
          <w:p w:rsidR="00D56692" w:rsidRPr="00D56692" w:rsidRDefault="00D56692" w:rsidP="00D56692">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10 </w:t>
            </w:r>
          </w:p>
        </w:tc>
      </w:tr>
      <w:tr w:rsidR="00D56692" w:rsidRPr="00B5333F" w:rsidTr="00D525AB">
        <w:trPr>
          <w:trHeight w:val="20"/>
        </w:trPr>
        <w:tc>
          <w:tcPr>
            <w:tcW w:w="3369" w:type="dxa"/>
            <w:vAlign w:val="center"/>
          </w:tcPr>
          <w:p w:rsidR="00D56692" w:rsidRPr="00D56692" w:rsidRDefault="00D56692" w:rsidP="00D56692">
            <w:pPr>
              <w:spacing w:line="276" w:lineRule="auto"/>
              <w:ind w:firstLine="0"/>
              <w:jc w:val="center"/>
              <w:rPr>
                <w:rFonts w:asciiTheme="majorHAnsi" w:hAnsiTheme="majorHAnsi" w:cstheme="majorHAnsi"/>
                <w:b/>
                <w:sz w:val="24"/>
                <w:szCs w:val="24"/>
                <w:lang w:val="pl-PL"/>
              </w:rPr>
            </w:pPr>
            <w:r w:rsidRPr="00D56692">
              <w:rPr>
                <w:rFonts w:asciiTheme="majorHAnsi" w:hAnsiTheme="majorHAnsi" w:cstheme="majorHAnsi"/>
                <w:b/>
                <w:sz w:val="24"/>
                <w:szCs w:val="24"/>
                <w:lang w:val="pl-PL"/>
              </w:rPr>
              <w:t>Przedstawienie programu modułu</w:t>
            </w:r>
            <w:r>
              <w:rPr>
                <w:rFonts w:asciiTheme="majorHAnsi" w:hAnsiTheme="majorHAnsi" w:cstheme="majorHAnsi"/>
                <w:b/>
                <w:sz w:val="24"/>
                <w:szCs w:val="24"/>
                <w:lang w:val="pl-PL"/>
              </w:rPr>
              <w:t xml:space="preserve"> </w:t>
            </w:r>
            <w:r w:rsidRPr="000A5621">
              <w:rPr>
                <w:rFonts w:asciiTheme="majorHAnsi" w:hAnsiTheme="majorHAnsi" w:cstheme="majorHAnsi"/>
                <w:sz w:val="24"/>
                <w:szCs w:val="24"/>
                <w:lang w:val="pl-PL"/>
              </w:rPr>
              <w:t>- informacje ogólne</w:t>
            </w:r>
          </w:p>
        </w:tc>
        <w:tc>
          <w:tcPr>
            <w:tcW w:w="6804" w:type="dxa"/>
            <w:gridSpan w:val="2"/>
          </w:tcPr>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Trener prezentuje cele szkolenia.</w:t>
            </w:r>
          </w:p>
        </w:tc>
        <w:tc>
          <w:tcPr>
            <w:tcW w:w="2693" w:type="dxa"/>
          </w:tcPr>
          <w:p w:rsidR="00D56692" w:rsidRDefault="00D56692" w:rsidP="000A5621">
            <w:pPr>
              <w:spacing w:line="276" w:lineRule="auto"/>
              <w:ind w:firstLine="0"/>
              <w:jc w:val="center"/>
              <w:rPr>
                <w:rFonts w:asciiTheme="majorHAnsi" w:hAnsiTheme="majorHAnsi" w:cstheme="majorHAnsi"/>
                <w:sz w:val="24"/>
                <w:szCs w:val="24"/>
                <w:lang w:val="pl-PL"/>
              </w:rPr>
            </w:pPr>
            <w:r>
              <w:rPr>
                <w:rFonts w:asciiTheme="majorHAnsi" w:hAnsiTheme="majorHAnsi" w:cstheme="majorHAnsi"/>
                <w:sz w:val="24"/>
                <w:szCs w:val="24"/>
                <w:lang w:val="pl-PL"/>
              </w:rPr>
              <w:t>P</w:t>
            </w:r>
            <w:r w:rsidRPr="00D56692">
              <w:rPr>
                <w:rFonts w:asciiTheme="majorHAnsi" w:hAnsiTheme="majorHAnsi" w:cstheme="majorHAnsi"/>
                <w:sz w:val="24"/>
                <w:szCs w:val="24"/>
                <w:lang w:val="pl-PL"/>
              </w:rPr>
              <w:t>rezentacja</w:t>
            </w:r>
          </w:p>
          <w:p w:rsidR="00ED0477" w:rsidRPr="00D56692" w:rsidRDefault="00B5333F" w:rsidP="000A5621">
            <w:pPr>
              <w:spacing w:line="276" w:lineRule="auto"/>
              <w:ind w:firstLine="0"/>
              <w:jc w:val="center"/>
              <w:rPr>
                <w:rFonts w:asciiTheme="majorHAnsi" w:hAnsiTheme="majorHAnsi" w:cstheme="majorHAnsi"/>
                <w:sz w:val="24"/>
                <w:szCs w:val="24"/>
                <w:lang w:val="pl-PL"/>
              </w:rPr>
            </w:pPr>
            <w:r>
              <w:rPr>
                <w:rFonts w:asciiTheme="majorHAnsi" w:hAnsiTheme="majorHAnsi" w:cstheme="majorHAnsi"/>
                <w:sz w:val="24"/>
                <w:szCs w:val="24"/>
                <w:lang w:val="pl-PL"/>
              </w:rPr>
              <w:t>Modułu IV</w:t>
            </w:r>
            <w:r w:rsidR="00ED0477">
              <w:rPr>
                <w:rFonts w:asciiTheme="majorHAnsi" w:hAnsiTheme="majorHAnsi" w:cstheme="majorHAnsi"/>
                <w:sz w:val="24"/>
                <w:szCs w:val="24"/>
                <w:lang w:val="pl-PL"/>
              </w:rPr>
              <w:t xml:space="preserve"> </w:t>
            </w:r>
            <w:r w:rsidR="00ED0477" w:rsidRPr="00ED0477">
              <w:rPr>
                <w:rFonts w:asciiTheme="majorHAnsi" w:hAnsiTheme="majorHAnsi" w:cstheme="majorHAnsi"/>
                <w:i/>
                <w:sz w:val="24"/>
                <w:szCs w:val="24"/>
                <w:lang w:val="pl-PL"/>
              </w:rPr>
              <w:t xml:space="preserve">Rozwijanie kompetencji kluczowych </w:t>
            </w:r>
            <w:r>
              <w:rPr>
                <w:rFonts w:asciiTheme="majorHAnsi" w:hAnsiTheme="majorHAnsi" w:cstheme="majorHAnsi"/>
                <w:i/>
                <w:sz w:val="24"/>
                <w:szCs w:val="24"/>
                <w:lang w:val="pl-PL"/>
              </w:rPr>
              <w:br/>
            </w:r>
            <w:r w:rsidR="00ED0477" w:rsidRPr="00ED0477">
              <w:rPr>
                <w:rFonts w:asciiTheme="majorHAnsi" w:hAnsiTheme="majorHAnsi" w:cstheme="majorHAnsi"/>
                <w:i/>
                <w:sz w:val="24"/>
                <w:szCs w:val="24"/>
                <w:lang w:val="pl-PL"/>
              </w:rPr>
              <w:t>w wychowaniu przedszkolnym</w:t>
            </w:r>
          </w:p>
        </w:tc>
        <w:tc>
          <w:tcPr>
            <w:tcW w:w="1701" w:type="dxa"/>
            <w:vAlign w:val="center"/>
          </w:tcPr>
          <w:p w:rsidR="00D56692" w:rsidRPr="00D56692" w:rsidRDefault="00D56692" w:rsidP="00D56692">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5 </w:t>
            </w:r>
          </w:p>
        </w:tc>
      </w:tr>
      <w:tr w:rsidR="00D56692" w:rsidRPr="00D56692" w:rsidTr="00D525AB">
        <w:trPr>
          <w:trHeight w:val="20"/>
        </w:trPr>
        <w:tc>
          <w:tcPr>
            <w:tcW w:w="3369" w:type="dxa"/>
            <w:vAlign w:val="center"/>
          </w:tcPr>
          <w:p w:rsidR="00D56692" w:rsidRPr="00D56692" w:rsidRDefault="00D56692" w:rsidP="00D56692">
            <w:pPr>
              <w:spacing w:line="276" w:lineRule="auto"/>
              <w:ind w:firstLine="0"/>
              <w:jc w:val="center"/>
              <w:rPr>
                <w:rFonts w:asciiTheme="majorHAnsi" w:hAnsiTheme="majorHAnsi" w:cstheme="majorHAnsi"/>
                <w:b/>
                <w:sz w:val="24"/>
                <w:szCs w:val="24"/>
                <w:lang w:val="pl-PL"/>
              </w:rPr>
            </w:pPr>
            <w:r w:rsidRPr="00D56692">
              <w:rPr>
                <w:rFonts w:asciiTheme="majorHAnsi" w:hAnsiTheme="majorHAnsi" w:cstheme="majorHAnsi"/>
                <w:b/>
                <w:sz w:val="24"/>
                <w:szCs w:val="24"/>
                <w:lang w:val="pl-PL"/>
              </w:rPr>
              <w:t xml:space="preserve">Ćwiczenie w parach </w:t>
            </w:r>
            <w:r w:rsidRPr="000A5621">
              <w:rPr>
                <w:rFonts w:asciiTheme="majorHAnsi" w:hAnsiTheme="majorHAnsi" w:cstheme="majorHAnsi"/>
                <w:sz w:val="24"/>
                <w:szCs w:val="24"/>
                <w:lang w:val="pl-PL"/>
              </w:rPr>
              <w:t>- profil absolwenta przedszkola</w:t>
            </w:r>
          </w:p>
          <w:p w:rsidR="00D56692" w:rsidRPr="00D56692" w:rsidRDefault="00D56692" w:rsidP="00D56692">
            <w:pPr>
              <w:spacing w:line="276" w:lineRule="auto"/>
              <w:ind w:firstLine="0"/>
              <w:jc w:val="center"/>
              <w:rPr>
                <w:rFonts w:asciiTheme="majorHAnsi" w:hAnsiTheme="majorHAnsi" w:cstheme="majorHAnsi"/>
                <w:b/>
                <w:sz w:val="24"/>
                <w:szCs w:val="24"/>
                <w:lang w:val="pl-PL"/>
              </w:rPr>
            </w:pPr>
          </w:p>
        </w:tc>
        <w:tc>
          <w:tcPr>
            <w:tcW w:w="6804" w:type="dxa"/>
            <w:gridSpan w:val="2"/>
          </w:tcPr>
          <w:p w:rsidR="00D56692" w:rsidRPr="00D56692" w:rsidRDefault="00D56692" w:rsidP="00D56692">
            <w:pPr>
              <w:pStyle w:val="ORE123"/>
              <w:numPr>
                <w:ilvl w:val="0"/>
                <w:numId w:val="0"/>
              </w:numPr>
              <w:spacing w:line="276" w:lineRule="auto"/>
              <w:ind w:left="34"/>
              <w:rPr>
                <w:rFonts w:asciiTheme="majorHAnsi" w:hAnsiTheme="majorHAnsi" w:cstheme="majorHAnsi"/>
                <w:color w:val="auto"/>
                <w:lang w:val="pl-PL" w:eastAsia="pl-PL"/>
              </w:rPr>
            </w:pPr>
            <w:r w:rsidRPr="00D56692">
              <w:rPr>
                <w:rFonts w:asciiTheme="majorHAnsi" w:hAnsiTheme="majorHAnsi" w:cstheme="majorHAnsi"/>
                <w:color w:val="auto"/>
                <w:lang w:val="pl-PL" w:eastAsia="pl-PL"/>
              </w:rPr>
              <w:t>Trener zaprasza uczestników do ćwiczenia w parach. Pary losują po jednej kartce, na której zapisane są marzenia dzieci.</w:t>
            </w:r>
          </w:p>
          <w:p w:rsidR="00D56692" w:rsidRDefault="000A5621" w:rsidP="00D56692">
            <w:pPr>
              <w:pStyle w:val="OREpunktor"/>
              <w:numPr>
                <w:ilvl w:val="0"/>
                <w:numId w:val="0"/>
              </w:numPr>
              <w:spacing w:line="276" w:lineRule="auto"/>
              <w:rPr>
                <w:rFonts w:asciiTheme="majorHAnsi" w:hAnsiTheme="majorHAnsi" w:cstheme="majorHAnsi"/>
                <w:color w:val="auto"/>
                <w:lang w:val="pl-PL" w:eastAsia="pl-PL"/>
              </w:rPr>
            </w:pPr>
            <w:r>
              <w:rPr>
                <w:rFonts w:asciiTheme="majorHAnsi" w:hAnsiTheme="majorHAnsi" w:cstheme="majorHAnsi"/>
                <w:color w:val="auto"/>
                <w:lang w:val="pl-PL" w:eastAsia="pl-PL"/>
              </w:rPr>
              <w:t>"</w:t>
            </w:r>
            <w:r w:rsidR="00D56692" w:rsidRPr="00D56692">
              <w:rPr>
                <w:rFonts w:asciiTheme="majorHAnsi" w:hAnsiTheme="majorHAnsi" w:cstheme="majorHAnsi"/>
                <w:color w:val="auto"/>
                <w:lang w:val="pl-PL" w:eastAsia="pl-PL"/>
              </w:rPr>
              <w:t>W przys</w:t>
            </w:r>
            <w:r w:rsidR="00D56692">
              <w:rPr>
                <w:rFonts w:asciiTheme="majorHAnsi" w:hAnsiTheme="majorHAnsi" w:cstheme="majorHAnsi"/>
                <w:color w:val="auto"/>
                <w:lang w:val="pl-PL" w:eastAsia="pl-PL"/>
              </w:rPr>
              <w:t>złości chcę zostać…(policjantką/budowniczym/baletnicą/łyżwiarką/</w:t>
            </w:r>
          </w:p>
          <w:p w:rsidR="00D56692" w:rsidRPr="00D56692" w:rsidRDefault="00D56692" w:rsidP="00D56692">
            <w:pPr>
              <w:pStyle w:val="OREpunktor"/>
              <w:numPr>
                <w:ilvl w:val="0"/>
                <w:numId w:val="0"/>
              </w:numPr>
              <w:spacing w:line="276" w:lineRule="auto"/>
              <w:rPr>
                <w:rFonts w:asciiTheme="majorHAnsi" w:hAnsiTheme="majorHAnsi" w:cstheme="majorHAnsi"/>
                <w:color w:val="auto"/>
                <w:lang w:val="pl-PL" w:eastAsia="pl-PL"/>
              </w:rPr>
            </w:pPr>
            <w:proofErr w:type="gramStart"/>
            <w:r>
              <w:rPr>
                <w:rFonts w:asciiTheme="majorHAnsi" w:hAnsiTheme="majorHAnsi" w:cstheme="majorHAnsi"/>
                <w:color w:val="auto"/>
                <w:lang w:val="pl-PL" w:eastAsia="pl-PL"/>
              </w:rPr>
              <w:t>narciarką</w:t>
            </w:r>
            <w:proofErr w:type="gramEnd"/>
            <w:r w:rsidRPr="00D56692">
              <w:rPr>
                <w:rFonts w:asciiTheme="majorHAnsi" w:hAnsiTheme="majorHAnsi" w:cstheme="majorHAnsi"/>
                <w:color w:val="auto"/>
                <w:lang w:val="pl-PL" w:eastAsia="pl-PL"/>
              </w:rPr>
              <w:t>/pi</w:t>
            </w:r>
            <w:r>
              <w:rPr>
                <w:rFonts w:asciiTheme="majorHAnsi" w:hAnsiTheme="majorHAnsi" w:cstheme="majorHAnsi"/>
                <w:color w:val="auto"/>
                <w:lang w:val="pl-PL" w:eastAsia="pl-PL"/>
              </w:rPr>
              <w:t>łkarzem/lekarzem/budowniczym/projektantem</w:t>
            </w:r>
            <w:r w:rsidR="000A5621">
              <w:rPr>
                <w:rFonts w:asciiTheme="majorHAnsi" w:hAnsiTheme="majorHAnsi" w:cstheme="majorHAnsi"/>
                <w:color w:val="auto"/>
                <w:lang w:val="pl-PL" w:eastAsia="pl-PL"/>
              </w:rPr>
              <w:t>"</w:t>
            </w:r>
            <w:r>
              <w:rPr>
                <w:rFonts w:asciiTheme="majorHAnsi" w:hAnsiTheme="majorHAnsi" w:cstheme="majorHAnsi"/>
                <w:color w:val="auto"/>
                <w:lang w:val="pl-PL" w:eastAsia="pl-PL"/>
              </w:rPr>
              <w:t>.</w:t>
            </w:r>
          </w:p>
          <w:p w:rsidR="00D56692" w:rsidRPr="00D56692" w:rsidRDefault="00ED0477" w:rsidP="00D56692">
            <w:pPr>
              <w:pStyle w:val="OREpunktor"/>
              <w:numPr>
                <w:ilvl w:val="0"/>
                <w:numId w:val="0"/>
              </w:numPr>
              <w:spacing w:line="276" w:lineRule="auto"/>
              <w:ind w:left="34"/>
              <w:rPr>
                <w:rFonts w:asciiTheme="majorHAnsi" w:hAnsiTheme="majorHAnsi" w:cstheme="majorHAnsi"/>
                <w:color w:val="auto"/>
                <w:lang w:val="pl-PL" w:eastAsia="pl-PL"/>
              </w:rPr>
            </w:pPr>
            <w:r>
              <w:rPr>
                <w:rFonts w:asciiTheme="majorHAnsi" w:hAnsiTheme="majorHAnsi" w:cstheme="majorHAnsi"/>
                <w:color w:val="auto"/>
                <w:lang w:val="pl-PL" w:eastAsia="pl-PL"/>
              </w:rPr>
              <w:t>Każda para sporządza</w:t>
            </w:r>
            <w:r w:rsidR="00D56692" w:rsidRPr="00D56692">
              <w:rPr>
                <w:rFonts w:asciiTheme="majorHAnsi" w:hAnsiTheme="majorHAnsi" w:cstheme="majorHAnsi"/>
                <w:color w:val="auto"/>
                <w:lang w:val="pl-PL" w:eastAsia="pl-PL"/>
              </w:rPr>
              <w:t xml:space="preserve"> notatkę według schematu (prowadzący może zapisać go na plakacie):</w:t>
            </w:r>
          </w:p>
          <w:p w:rsidR="00D56692" w:rsidRDefault="00D56692" w:rsidP="00D56692">
            <w:pPr>
              <w:pStyle w:val="OREpunktory2"/>
              <w:numPr>
                <w:ilvl w:val="0"/>
                <w:numId w:val="13"/>
              </w:numPr>
              <w:spacing w:before="0" w:after="0" w:line="276" w:lineRule="auto"/>
              <w:rPr>
                <w:rFonts w:asciiTheme="majorHAnsi" w:hAnsiTheme="majorHAnsi" w:cstheme="majorHAnsi"/>
                <w:i/>
                <w:szCs w:val="24"/>
              </w:rPr>
            </w:pPr>
            <w:r w:rsidRPr="00D56692">
              <w:rPr>
                <w:rFonts w:asciiTheme="majorHAnsi" w:hAnsiTheme="majorHAnsi" w:cstheme="majorHAnsi"/>
                <w:i/>
                <w:szCs w:val="24"/>
              </w:rPr>
              <w:t>Jaka wiedza jest potrzebna, by wykonywać ten zawód?</w:t>
            </w:r>
          </w:p>
          <w:p w:rsidR="00D56692" w:rsidRDefault="00D56692" w:rsidP="00D56692">
            <w:pPr>
              <w:pStyle w:val="OREpunktory2"/>
              <w:numPr>
                <w:ilvl w:val="0"/>
                <w:numId w:val="13"/>
              </w:numPr>
              <w:spacing w:before="0" w:after="0" w:line="276" w:lineRule="auto"/>
              <w:rPr>
                <w:rFonts w:asciiTheme="majorHAnsi" w:hAnsiTheme="majorHAnsi" w:cstheme="majorHAnsi"/>
                <w:i/>
                <w:szCs w:val="24"/>
              </w:rPr>
            </w:pPr>
            <w:r w:rsidRPr="00D56692">
              <w:rPr>
                <w:rFonts w:asciiTheme="majorHAnsi" w:hAnsiTheme="majorHAnsi" w:cstheme="majorHAnsi"/>
                <w:i/>
                <w:szCs w:val="24"/>
              </w:rPr>
              <w:t>Jakie umiejętności są potrzebne, by wykonywać ten zawód?</w:t>
            </w:r>
          </w:p>
          <w:p w:rsidR="00D56692" w:rsidRDefault="00D56692" w:rsidP="00D56692">
            <w:pPr>
              <w:pStyle w:val="OREpunktory2"/>
              <w:numPr>
                <w:ilvl w:val="0"/>
                <w:numId w:val="13"/>
              </w:numPr>
              <w:spacing w:before="0" w:after="0" w:line="276" w:lineRule="auto"/>
              <w:rPr>
                <w:rFonts w:asciiTheme="majorHAnsi" w:hAnsiTheme="majorHAnsi" w:cstheme="majorHAnsi"/>
                <w:i/>
                <w:szCs w:val="24"/>
              </w:rPr>
            </w:pPr>
            <w:r w:rsidRPr="00D56692">
              <w:rPr>
                <w:rFonts w:asciiTheme="majorHAnsi" w:hAnsiTheme="majorHAnsi" w:cstheme="majorHAnsi"/>
                <w:i/>
                <w:szCs w:val="24"/>
              </w:rPr>
              <w:t xml:space="preserve">Jakie postawy sprzyjają wykonywaniu tego zawodu? </w:t>
            </w:r>
          </w:p>
          <w:p w:rsidR="00D56692" w:rsidRDefault="00D56692" w:rsidP="00D56692">
            <w:pPr>
              <w:pStyle w:val="OREpunktory2"/>
              <w:numPr>
                <w:ilvl w:val="0"/>
                <w:numId w:val="13"/>
              </w:numPr>
              <w:spacing w:before="0" w:after="0" w:line="276" w:lineRule="auto"/>
              <w:rPr>
                <w:rFonts w:asciiTheme="majorHAnsi" w:hAnsiTheme="majorHAnsi" w:cstheme="majorHAnsi"/>
                <w:i/>
                <w:szCs w:val="24"/>
              </w:rPr>
            </w:pPr>
            <w:r w:rsidRPr="00D56692">
              <w:rPr>
                <w:rFonts w:asciiTheme="majorHAnsi" w:hAnsiTheme="majorHAnsi" w:cstheme="majorHAnsi"/>
                <w:i/>
                <w:szCs w:val="24"/>
              </w:rPr>
              <w:t xml:space="preserve">Co nauczyciel przedszkola może zrobić, by pomóc dziecku zrealizować marzenie bycia…? </w:t>
            </w:r>
          </w:p>
          <w:p w:rsidR="00D56692" w:rsidRDefault="00D56692" w:rsidP="00D56692">
            <w:pPr>
              <w:pStyle w:val="OREpunktory2"/>
              <w:numPr>
                <w:ilvl w:val="0"/>
                <w:numId w:val="13"/>
              </w:numPr>
              <w:spacing w:before="0" w:after="0" w:line="276" w:lineRule="auto"/>
              <w:rPr>
                <w:rFonts w:asciiTheme="majorHAnsi" w:hAnsiTheme="majorHAnsi" w:cstheme="majorHAnsi"/>
                <w:i/>
                <w:szCs w:val="24"/>
              </w:rPr>
            </w:pPr>
            <w:r w:rsidRPr="00D56692">
              <w:rPr>
                <w:rFonts w:asciiTheme="majorHAnsi" w:hAnsiTheme="majorHAnsi" w:cstheme="majorHAnsi"/>
                <w:i/>
                <w:szCs w:val="24"/>
              </w:rPr>
              <w:lastRenderedPageBreak/>
              <w:t xml:space="preserve">Jakie cele rozwojowe dla dziecka można sformułować? </w:t>
            </w:r>
          </w:p>
          <w:p w:rsidR="00D56692" w:rsidRDefault="00D56692" w:rsidP="00D56692">
            <w:pPr>
              <w:pStyle w:val="OREpunktory2"/>
              <w:numPr>
                <w:ilvl w:val="0"/>
                <w:numId w:val="13"/>
              </w:numPr>
              <w:spacing w:before="0" w:after="0" w:line="276" w:lineRule="auto"/>
              <w:rPr>
                <w:rFonts w:asciiTheme="majorHAnsi" w:hAnsiTheme="majorHAnsi" w:cstheme="majorHAnsi"/>
                <w:i/>
                <w:szCs w:val="24"/>
              </w:rPr>
            </w:pPr>
            <w:r w:rsidRPr="00D56692">
              <w:rPr>
                <w:rFonts w:asciiTheme="majorHAnsi" w:hAnsiTheme="majorHAnsi" w:cstheme="majorHAnsi"/>
                <w:i/>
                <w:szCs w:val="24"/>
              </w:rPr>
              <w:t>W jaki sposób można zaplanować współpracę z rodzicami dziecka?</w:t>
            </w:r>
          </w:p>
          <w:p w:rsidR="00D56692" w:rsidRDefault="00D56692" w:rsidP="00D56692">
            <w:pPr>
              <w:pStyle w:val="OREpunktory2"/>
              <w:numPr>
                <w:ilvl w:val="0"/>
                <w:numId w:val="13"/>
              </w:numPr>
              <w:spacing w:before="0" w:after="0" w:line="276" w:lineRule="auto"/>
              <w:rPr>
                <w:rFonts w:asciiTheme="majorHAnsi" w:hAnsiTheme="majorHAnsi" w:cstheme="majorHAnsi"/>
                <w:i/>
                <w:szCs w:val="24"/>
              </w:rPr>
            </w:pPr>
            <w:r w:rsidRPr="00D56692">
              <w:rPr>
                <w:rFonts w:asciiTheme="majorHAnsi" w:hAnsiTheme="majorHAnsi" w:cstheme="majorHAnsi"/>
                <w:i/>
                <w:szCs w:val="24"/>
              </w:rPr>
              <w:t xml:space="preserve">Jakie działania/aktywności w przedszkolu można zaplanować dla dziecka? </w:t>
            </w:r>
          </w:p>
          <w:p w:rsidR="00D56692" w:rsidRDefault="00D56692" w:rsidP="00D56692">
            <w:pPr>
              <w:pStyle w:val="OREpunktory2"/>
              <w:numPr>
                <w:ilvl w:val="0"/>
                <w:numId w:val="13"/>
              </w:numPr>
              <w:spacing w:before="0" w:after="0" w:line="276" w:lineRule="auto"/>
              <w:rPr>
                <w:rFonts w:asciiTheme="majorHAnsi" w:hAnsiTheme="majorHAnsi" w:cstheme="majorHAnsi"/>
                <w:i/>
                <w:szCs w:val="24"/>
              </w:rPr>
            </w:pPr>
            <w:r w:rsidRPr="00D56692">
              <w:rPr>
                <w:rFonts w:asciiTheme="majorHAnsi" w:hAnsiTheme="majorHAnsi" w:cstheme="majorHAnsi"/>
                <w:i/>
                <w:szCs w:val="24"/>
              </w:rPr>
              <w:t xml:space="preserve">Jakie metody można wykorzystać w pracy z dzieckiem? </w:t>
            </w:r>
          </w:p>
          <w:p w:rsidR="00D56692" w:rsidRDefault="00D56692" w:rsidP="00D56692">
            <w:pPr>
              <w:pStyle w:val="OREpunktory2"/>
              <w:numPr>
                <w:ilvl w:val="0"/>
                <w:numId w:val="13"/>
              </w:numPr>
              <w:spacing w:before="0" w:after="0" w:line="276" w:lineRule="auto"/>
              <w:rPr>
                <w:rFonts w:asciiTheme="majorHAnsi" w:hAnsiTheme="majorHAnsi" w:cstheme="majorHAnsi"/>
                <w:i/>
                <w:szCs w:val="24"/>
              </w:rPr>
            </w:pPr>
            <w:r w:rsidRPr="00D56692">
              <w:rPr>
                <w:rFonts w:asciiTheme="majorHAnsi" w:hAnsiTheme="majorHAnsi" w:cstheme="majorHAnsi"/>
                <w:i/>
                <w:szCs w:val="24"/>
              </w:rPr>
              <w:t xml:space="preserve">Jakie pomoce i środki dydaktyczne można wykorzystać? </w:t>
            </w:r>
          </w:p>
          <w:p w:rsidR="00D56692" w:rsidRDefault="00D56692" w:rsidP="00D56692">
            <w:pPr>
              <w:pStyle w:val="OREpunktory2"/>
              <w:numPr>
                <w:ilvl w:val="0"/>
                <w:numId w:val="13"/>
              </w:numPr>
              <w:spacing w:before="0" w:after="0" w:line="276" w:lineRule="auto"/>
              <w:rPr>
                <w:rFonts w:asciiTheme="majorHAnsi" w:hAnsiTheme="majorHAnsi" w:cstheme="majorHAnsi"/>
                <w:i/>
                <w:szCs w:val="24"/>
              </w:rPr>
            </w:pPr>
            <w:r w:rsidRPr="00D56692">
              <w:rPr>
                <w:rFonts w:asciiTheme="majorHAnsi" w:hAnsiTheme="majorHAnsi" w:cstheme="majorHAnsi"/>
                <w:i/>
                <w:szCs w:val="24"/>
              </w:rPr>
              <w:t xml:space="preserve">Jak wykorzystać potencjał dziecka w grupie przedszkolnej? </w:t>
            </w:r>
          </w:p>
          <w:p w:rsidR="00B75867" w:rsidRDefault="00D56692" w:rsidP="00B75867">
            <w:pPr>
              <w:pStyle w:val="OREpunktory2"/>
              <w:numPr>
                <w:ilvl w:val="0"/>
                <w:numId w:val="13"/>
              </w:numPr>
              <w:spacing w:before="0" w:after="0" w:line="276" w:lineRule="auto"/>
              <w:rPr>
                <w:rFonts w:asciiTheme="majorHAnsi" w:hAnsiTheme="majorHAnsi" w:cstheme="majorHAnsi"/>
                <w:i/>
                <w:szCs w:val="24"/>
              </w:rPr>
            </w:pPr>
            <w:r w:rsidRPr="00D56692">
              <w:rPr>
                <w:rFonts w:asciiTheme="majorHAnsi" w:hAnsiTheme="majorHAnsi" w:cstheme="majorHAnsi"/>
                <w:i/>
                <w:szCs w:val="24"/>
              </w:rPr>
              <w:t xml:space="preserve">O jakie elementy przestrzeni edukacyjnej w przedszkolu należy zadbać? </w:t>
            </w:r>
          </w:p>
          <w:p w:rsidR="00B75867" w:rsidRDefault="00B75867" w:rsidP="00B75867">
            <w:pPr>
              <w:pStyle w:val="OREpunktory2"/>
              <w:numPr>
                <w:ilvl w:val="0"/>
                <w:numId w:val="0"/>
              </w:numPr>
              <w:spacing w:before="0" w:after="0" w:line="276" w:lineRule="auto"/>
              <w:ind w:left="34"/>
              <w:rPr>
                <w:rFonts w:asciiTheme="majorHAnsi" w:hAnsiTheme="majorHAnsi" w:cstheme="majorHAnsi"/>
                <w:i/>
                <w:szCs w:val="24"/>
              </w:rPr>
            </w:pPr>
          </w:p>
          <w:p w:rsidR="00D56692" w:rsidRPr="00B75867" w:rsidRDefault="00D56692" w:rsidP="00B75867">
            <w:pPr>
              <w:pStyle w:val="OREpunktory2"/>
              <w:numPr>
                <w:ilvl w:val="0"/>
                <w:numId w:val="0"/>
              </w:numPr>
              <w:spacing w:before="0" w:after="0" w:line="276" w:lineRule="auto"/>
              <w:ind w:left="34"/>
              <w:rPr>
                <w:rFonts w:asciiTheme="majorHAnsi" w:hAnsiTheme="majorHAnsi" w:cstheme="majorHAnsi"/>
                <w:i/>
                <w:szCs w:val="24"/>
              </w:rPr>
            </w:pPr>
            <w:r w:rsidRPr="00B75867">
              <w:rPr>
                <w:rFonts w:asciiTheme="majorHAnsi" w:hAnsiTheme="majorHAnsi" w:cstheme="majorHAnsi"/>
                <w:lang w:eastAsia="pl-PL"/>
              </w:rPr>
              <w:t>Następnie pary prezentują swoje notatki na forum grupy. Uczestnicy mogą zadawać pytania, proponować uzupełnienia i zgłasza</w:t>
            </w:r>
            <w:r w:rsidR="000A5621" w:rsidRPr="00B75867">
              <w:rPr>
                <w:rFonts w:asciiTheme="majorHAnsi" w:hAnsiTheme="majorHAnsi" w:cstheme="majorHAnsi"/>
                <w:lang w:eastAsia="pl-PL"/>
              </w:rPr>
              <w:t>ć</w:t>
            </w:r>
            <w:r w:rsidRPr="00B75867">
              <w:rPr>
                <w:rFonts w:asciiTheme="majorHAnsi" w:hAnsiTheme="majorHAnsi" w:cstheme="majorHAnsi"/>
                <w:lang w:eastAsia="pl-PL"/>
              </w:rPr>
              <w:t xml:space="preserve"> swoje pomysły. </w:t>
            </w:r>
          </w:p>
        </w:tc>
        <w:tc>
          <w:tcPr>
            <w:tcW w:w="2693" w:type="dxa"/>
          </w:tcPr>
          <w:p w:rsidR="00D56692" w:rsidRPr="00D56692" w:rsidRDefault="00D56692" w:rsidP="000A5621">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lastRenderedPageBreak/>
              <w:t>Załącznik 1</w:t>
            </w:r>
            <w:r w:rsidR="00B5333F">
              <w:rPr>
                <w:rFonts w:asciiTheme="majorHAnsi" w:hAnsiTheme="majorHAnsi" w:cstheme="majorHAnsi"/>
                <w:sz w:val="24"/>
                <w:szCs w:val="24"/>
                <w:lang w:val="pl-PL"/>
              </w:rPr>
              <w:t xml:space="preserve"> -</w:t>
            </w:r>
          </w:p>
          <w:p w:rsidR="00ED0477" w:rsidRPr="00ED0477" w:rsidRDefault="00ED0477" w:rsidP="00ED0477">
            <w:pPr>
              <w:spacing w:line="276" w:lineRule="auto"/>
              <w:ind w:firstLine="0"/>
              <w:jc w:val="center"/>
              <w:rPr>
                <w:rFonts w:asciiTheme="majorHAnsi" w:hAnsiTheme="majorHAnsi" w:cstheme="majorHAnsi"/>
                <w:i/>
                <w:sz w:val="24"/>
                <w:szCs w:val="24"/>
                <w:lang w:val="pl-PL"/>
              </w:rPr>
            </w:pPr>
            <w:r w:rsidRPr="00ED0477">
              <w:rPr>
                <w:rFonts w:asciiTheme="majorHAnsi" w:hAnsiTheme="majorHAnsi" w:cstheme="majorHAnsi"/>
                <w:i/>
                <w:sz w:val="24"/>
                <w:szCs w:val="24"/>
                <w:lang w:val="pl-PL"/>
              </w:rPr>
              <w:t>Kartki z zapisanymi marzeniami dzieci</w:t>
            </w:r>
          </w:p>
          <w:p w:rsidR="00D56692" w:rsidRPr="00D56692" w:rsidRDefault="00D56692" w:rsidP="000A5621">
            <w:pPr>
              <w:spacing w:line="276" w:lineRule="auto"/>
              <w:ind w:firstLine="0"/>
              <w:jc w:val="center"/>
              <w:rPr>
                <w:rFonts w:asciiTheme="majorHAnsi" w:hAnsiTheme="majorHAnsi" w:cstheme="majorHAnsi"/>
                <w:sz w:val="24"/>
                <w:szCs w:val="24"/>
                <w:lang w:val="pl-PL"/>
              </w:rPr>
            </w:pPr>
          </w:p>
          <w:p w:rsidR="00D56692" w:rsidRPr="00D56692" w:rsidRDefault="00D56692" w:rsidP="000A5621">
            <w:pPr>
              <w:spacing w:line="276" w:lineRule="auto"/>
              <w:ind w:firstLine="0"/>
              <w:jc w:val="center"/>
              <w:rPr>
                <w:rFonts w:asciiTheme="majorHAnsi" w:hAnsiTheme="majorHAnsi" w:cstheme="majorHAnsi"/>
                <w:sz w:val="24"/>
                <w:szCs w:val="24"/>
                <w:lang w:val="pl-PL"/>
              </w:rPr>
            </w:pPr>
          </w:p>
          <w:p w:rsidR="00D56692" w:rsidRPr="00D56692" w:rsidRDefault="00D56692" w:rsidP="000A5621">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Plakat z zapisanymi pytaniami do ćwiczenia</w:t>
            </w:r>
          </w:p>
        </w:tc>
        <w:tc>
          <w:tcPr>
            <w:tcW w:w="1701" w:type="dxa"/>
            <w:vAlign w:val="center"/>
          </w:tcPr>
          <w:p w:rsidR="00D56692" w:rsidRPr="00D56692" w:rsidRDefault="00D56692" w:rsidP="00D56692">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30 </w:t>
            </w:r>
          </w:p>
        </w:tc>
      </w:tr>
      <w:tr w:rsidR="00D56692" w:rsidRPr="00D56692" w:rsidTr="00D525AB">
        <w:trPr>
          <w:trHeight w:val="20"/>
        </w:trPr>
        <w:tc>
          <w:tcPr>
            <w:tcW w:w="3369" w:type="dxa"/>
          </w:tcPr>
          <w:p w:rsidR="00D56692" w:rsidRPr="000A5621" w:rsidRDefault="00D56692" w:rsidP="00D56692">
            <w:pPr>
              <w:spacing w:line="276" w:lineRule="auto"/>
              <w:ind w:firstLine="0"/>
              <w:jc w:val="center"/>
              <w:rPr>
                <w:rFonts w:asciiTheme="majorHAnsi" w:hAnsiTheme="majorHAnsi" w:cstheme="majorHAnsi"/>
                <w:b/>
                <w:i/>
                <w:sz w:val="24"/>
                <w:szCs w:val="24"/>
                <w:lang w:val="pl-PL"/>
              </w:rPr>
            </w:pPr>
            <w:r>
              <w:rPr>
                <w:rFonts w:asciiTheme="majorHAnsi" w:hAnsiTheme="majorHAnsi" w:cstheme="majorHAnsi"/>
                <w:b/>
                <w:sz w:val="24"/>
                <w:szCs w:val="24"/>
                <w:lang w:val="pl-PL"/>
              </w:rPr>
              <w:lastRenderedPageBreak/>
              <w:t xml:space="preserve">Projekcja filmu </w:t>
            </w:r>
            <w:r w:rsidRPr="000A5621">
              <w:rPr>
                <w:rFonts w:asciiTheme="majorHAnsi" w:hAnsiTheme="majorHAnsi" w:cstheme="majorHAnsi"/>
                <w:b/>
                <w:i/>
                <w:sz w:val="24"/>
                <w:szCs w:val="24"/>
                <w:lang w:val="pl-PL"/>
              </w:rPr>
              <w:t xml:space="preserve">Przedszkolaki </w:t>
            </w:r>
            <w:r w:rsidRPr="000A5621">
              <w:rPr>
                <w:rFonts w:asciiTheme="majorHAnsi" w:hAnsiTheme="majorHAnsi" w:cstheme="majorHAnsi"/>
                <w:b/>
                <w:i/>
                <w:sz w:val="24"/>
                <w:szCs w:val="24"/>
                <w:lang w:val="pl-PL"/>
              </w:rPr>
              <w:br/>
            </w:r>
            <w:r w:rsidR="000A5621" w:rsidRPr="000A5621">
              <w:rPr>
                <w:rFonts w:asciiTheme="majorHAnsi" w:hAnsiTheme="majorHAnsi" w:cstheme="majorHAnsi"/>
                <w:b/>
                <w:i/>
                <w:sz w:val="24"/>
                <w:szCs w:val="24"/>
                <w:lang w:val="pl-PL"/>
              </w:rPr>
              <w:t>o kompetencjach</w:t>
            </w:r>
          </w:p>
          <w:p w:rsidR="00D56692" w:rsidRPr="00D56692" w:rsidRDefault="00D56692" w:rsidP="00D56692">
            <w:pPr>
              <w:spacing w:line="276" w:lineRule="auto"/>
              <w:ind w:firstLine="0"/>
              <w:jc w:val="center"/>
              <w:rPr>
                <w:rFonts w:asciiTheme="majorHAnsi" w:hAnsiTheme="majorHAnsi" w:cstheme="majorHAnsi"/>
                <w:b/>
                <w:sz w:val="24"/>
                <w:szCs w:val="24"/>
                <w:lang w:val="pl-PL"/>
              </w:rPr>
            </w:pPr>
          </w:p>
          <w:p w:rsidR="00D56692" w:rsidRPr="00D56692" w:rsidRDefault="00D56692" w:rsidP="00D56692">
            <w:pPr>
              <w:spacing w:line="276" w:lineRule="auto"/>
              <w:ind w:firstLine="0"/>
              <w:jc w:val="center"/>
              <w:rPr>
                <w:rFonts w:asciiTheme="majorHAnsi" w:hAnsiTheme="majorHAnsi" w:cstheme="majorHAnsi"/>
                <w:b/>
                <w:sz w:val="24"/>
                <w:szCs w:val="24"/>
                <w:lang w:val="pl-PL"/>
              </w:rPr>
            </w:pPr>
          </w:p>
          <w:p w:rsidR="00D56692" w:rsidRPr="00D56692" w:rsidRDefault="00D56692" w:rsidP="00D56692">
            <w:pPr>
              <w:spacing w:line="276" w:lineRule="auto"/>
              <w:ind w:firstLine="0"/>
              <w:jc w:val="center"/>
              <w:rPr>
                <w:rFonts w:asciiTheme="majorHAnsi" w:hAnsiTheme="majorHAnsi" w:cstheme="majorHAnsi"/>
                <w:b/>
                <w:sz w:val="24"/>
                <w:szCs w:val="24"/>
                <w:lang w:val="pl-PL"/>
              </w:rPr>
            </w:pPr>
            <w:r w:rsidRPr="00D56692">
              <w:rPr>
                <w:rFonts w:asciiTheme="majorHAnsi" w:hAnsiTheme="majorHAnsi" w:cstheme="majorHAnsi"/>
                <w:b/>
                <w:sz w:val="24"/>
                <w:szCs w:val="24"/>
                <w:lang w:val="pl-PL"/>
              </w:rPr>
              <w:t>Dyskusja</w:t>
            </w:r>
          </w:p>
          <w:p w:rsidR="00D56692" w:rsidRPr="00D56692" w:rsidRDefault="00D56692" w:rsidP="00D56692">
            <w:pPr>
              <w:spacing w:line="276" w:lineRule="auto"/>
              <w:ind w:firstLine="0"/>
              <w:jc w:val="center"/>
              <w:rPr>
                <w:rFonts w:asciiTheme="majorHAnsi" w:hAnsiTheme="majorHAnsi" w:cstheme="majorHAnsi"/>
                <w:b/>
                <w:sz w:val="24"/>
                <w:szCs w:val="24"/>
                <w:lang w:val="pl-PL"/>
              </w:rPr>
            </w:pPr>
          </w:p>
          <w:p w:rsidR="00D56692" w:rsidRPr="00D56692" w:rsidRDefault="00D56692" w:rsidP="00D56692">
            <w:pPr>
              <w:spacing w:line="276" w:lineRule="auto"/>
              <w:ind w:firstLine="0"/>
              <w:jc w:val="center"/>
              <w:rPr>
                <w:rFonts w:asciiTheme="majorHAnsi" w:hAnsiTheme="majorHAnsi" w:cstheme="majorHAnsi"/>
                <w:b/>
                <w:sz w:val="24"/>
                <w:szCs w:val="24"/>
                <w:lang w:val="pl-PL"/>
              </w:rPr>
            </w:pPr>
            <w:r w:rsidRPr="00D56692">
              <w:rPr>
                <w:rFonts w:asciiTheme="majorHAnsi" w:hAnsiTheme="majorHAnsi" w:cstheme="majorHAnsi"/>
                <w:b/>
                <w:sz w:val="24"/>
                <w:szCs w:val="24"/>
                <w:lang w:val="pl-PL"/>
              </w:rPr>
              <w:t>Rundka na podsumowanie</w:t>
            </w:r>
          </w:p>
          <w:p w:rsidR="00D56692" w:rsidRPr="00D56692" w:rsidRDefault="00D56692" w:rsidP="00D56692">
            <w:pPr>
              <w:spacing w:line="276" w:lineRule="auto"/>
              <w:ind w:firstLine="0"/>
              <w:jc w:val="center"/>
              <w:rPr>
                <w:rFonts w:asciiTheme="majorHAnsi" w:hAnsiTheme="majorHAnsi" w:cstheme="majorHAnsi"/>
                <w:b/>
                <w:sz w:val="24"/>
                <w:szCs w:val="24"/>
                <w:lang w:val="pl-PL"/>
              </w:rPr>
            </w:pPr>
          </w:p>
        </w:tc>
        <w:tc>
          <w:tcPr>
            <w:tcW w:w="6804" w:type="dxa"/>
            <w:gridSpan w:val="2"/>
          </w:tcPr>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Trener zaprasza do obejrzenia filmu: </w:t>
            </w:r>
            <w:r w:rsidRPr="00ED0477">
              <w:rPr>
                <w:rFonts w:asciiTheme="majorHAnsi" w:hAnsiTheme="majorHAnsi" w:cstheme="majorHAnsi"/>
                <w:i/>
                <w:sz w:val="24"/>
                <w:szCs w:val="24"/>
                <w:lang w:val="pl-PL"/>
              </w:rPr>
              <w:t>Przedszkolaki o kompetencjach</w:t>
            </w:r>
          </w:p>
          <w:p w:rsidR="00D56692" w:rsidRPr="00D56692" w:rsidRDefault="001F66A8" w:rsidP="00D56692">
            <w:pPr>
              <w:spacing w:line="276" w:lineRule="auto"/>
              <w:ind w:firstLine="0"/>
              <w:rPr>
                <w:rFonts w:asciiTheme="majorHAnsi" w:hAnsiTheme="majorHAnsi" w:cstheme="majorHAnsi"/>
                <w:sz w:val="24"/>
                <w:szCs w:val="24"/>
                <w:lang w:val="pl-PL"/>
              </w:rPr>
            </w:pPr>
            <w:hyperlink r:id="rId8" w:history="1">
              <w:r w:rsidR="00D56692" w:rsidRPr="00D56692">
                <w:rPr>
                  <w:rStyle w:val="Hipercze"/>
                  <w:rFonts w:asciiTheme="majorHAnsi" w:hAnsiTheme="majorHAnsi" w:cstheme="majorHAnsi"/>
                  <w:sz w:val="24"/>
                  <w:szCs w:val="24"/>
                  <w:lang w:val="pl-PL"/>
                </w:rPr>
                <w:t>https://www.youtube.com/watch?v=D2B--sSMYpw</w:t>
              </w:r>
            </w:hyperlink>
          </w:p>
          <w:p w:rsidR="00D56692" w:rsidRPr="00D56692" w:rsidRDefault="00D56692" w:rsidP="00D56692">
            <w:pPr>
              <w:pStyle w:val="ORE123"/>
              <w:numPr>
                <w:ilvl w:val="0"/>
                <w:numId w:val="0"/>
              </w:numPr>
              <w:spacing w:line="276" w:lineRule="auto"/>
              <w:ind w:left="34"/>
              <w:rPr>
                <w:rFonts w:asciiTheme="majorHAnsi" w:hAnsiTheme="majorHAnsi" w:cstheme="majorHAnsi"/>
                <w:color w:val="auto"/>
                <w:lang w:val="pl-PL" w:eastAsia="pl-PL"/>
              </w:rPr>
            </w:pPr>
            <w:r w:rsidRPr="00D56692">
              <w:rPr>
                <w:rFonts w:asciiTheme="majorHAnsi" w:hAnsiTheme="majorHAnsi" w:cstheme="majorHAnsi"/>
                <w:color w:val="auto"/>
                <w:lang w:val="pl-PL" w:eastAsia="pl-PL"/>
              </w:rPr>
              <w:t xml:space="preserve">Prosi, aby podczas projekcji uczestnicy notowali w pamięci, jak dzieci definiują kompetencje, na jakie elementy kompetencji zwracają najczęściej uwagę itp. </w:t>
            </w:r>
          </w:p>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Po projekcji uczestnicy udzielają odpowiedzi na pytania:</w:t>
            </w:r>
          </w:p>
          <w:p w:rsidR="00D56692" w:rsidRPr="000A5621" w:rsidRDefault="00D56692" w:rsidP="00D56692">
            <w:pPr>
              <w:pStyle w:val="ORE123"/>
              <w:numPr>
                <w:ilvl w:val="0"/>
                <w:numId w:val="0"/>
              </w:numPr>
              <w:spacing w:line="276" w:lineRule="auto"/>
              <w:ind w:left="34"/>
              <w:rPr>
                <w:rFonts w:asciiTheme="majorHAnsi" w:hAnsiTheme="majorHAnsi" w:cstheme="majorHAnsi"/>
                <w:i/>
                <w:color w:val="auto"/>
                <w:lang w:val="pl-PL" w:eastAsia="pl-PL"/>
              </w:rPr>
            </w:pPr>
            <w:r w:rsidRPr="000A5621">
              <w:rPr>
                <w:rFonts w:asciiTheme="majorHAnsi" w:hAnsiTheme="majorHAnsi" w:cstheme="majorHAnsi"/>
                <w:i/>
                <w:color w:val="auto"/>
                <w:lang w:val="pl-PL" w:eastAsia="pl-PL"/>
              </w:rPr>
              <w:t>Jak dzieci definiują kompetencje?</w:t>
            </w:r>
          </w:p>
          <w:p w:rsidR="00D56692" w:rsidRPr="000A5621" w:rsidRDefault="00D56692" w:rsidP="00D56692">
            <w:pPr>
              <w:pStyle w:val="ORE123"/>
              <w:numPr>
                <w:ilvl w:val="0"/>
                <w:numId w:val="0"/>
              </w:numPr>
              <w:spacing w:line="276" w:lineRule="auto"/>
              <w:rPr>
                <w:rFonts w:asciiTheme="majorHAnsi" w:hAnsiTheme="majorHAnsi" w:cstheme="majorHAnsi"/>
                <w:i/>
                <w:color w:val="auto"/>
                <w:lang w:val="pl-PL" w:eastAsia="pl-PL"/>
              </w:rPr>
            </w:pPr>
            <w:r w:rsidRPr="000A5621">
              <w:rPr>
                <w:rFonts w:asciiTheme="majorHAnsi" w:hAnsiTheme="majorHAnsi" w:cstheme="majorHAnsi"/>
                <w:i/>
                <w:color w:val="auto"/>
                <w:lang w:val="pl-PL" w:eastAsia="pl-PL"/>
              </w:rPr>
              <w:t>Na jakie elementy kompetencji zwracają najczęściej uwagę?</w:t>
            </w:r>
          </w:p>
          <w:p w:rsidR="00D56692" w:rsidRPr="00D56692" w:rsidRDefault="00D56692" w:rsidP="00D56692">
            <w:pPr>
              <w:pStyle w:val="ORE123"/>
              <w:numPr>
                <w:ilvl w:val="0"/>
                <w:numId w:val="0"/>
              </w:numPr>
              <w:spacing w:line="276" w:lineRule="auto"/>
              <w:ind w:left="34"/>
              <w:rPr>
                <w:rFonts w:asciiTheme="majorHAnsi" w:hAnsiTheme="majorHAnsi" w:cstheme="majorHAnsi"/>
                <w:color w:val="auto"/>
                <w:lang w:val="pl-PL" w:eastAsia="pl-PL"/>
              </w:rPr>
            </w:pPr>
            <w:r w:rsidRPr="00D56692">
              <w:rPr>
                <w:rFonts w:asciiTheme="majorHAnsi" w:hAnsiTheme="majorHAnsi" w:cstheme="majorHAnsi"/>
                <w:color w:val="auto"/>
                <w:lang w:val="pl-PL" w:eastAsia="pl-PL"/>
              </w:rPr>
              <w:t xml:space="preserve">Trener notuje na plakacie zgłaszane odpowiedzi (w formie haseł), a </w:t>
            </w:r>
            <w:r w:rsidRPr="00D56692">
              <w:rPr>
                <w:rFonts w:asciiTheme="majorHAnsi" w:hAnsiTheme="majorHAnsi" w:cstheme="majorHAnsi"/>
                <w:color w:val="auto"/>
                <w:lang w:val="pl-PL" w:eastAsia="pl-PL"/>
              </w:rPr>
              <w:lastRenderedPageBreak/>
              <w:t>następnie</w:t>
            </w:r>
            <w:r w:rsidR="000A5621">
              <w:rPr>
                <w:rFonts w:asciiTheme="majorHAnsi" w:hAnsiTheme="majorHAnsi" w:cstheme="majorHAnsi"/>
                <w:color w:val="auto"/>
                <w:lang w:val="pl-PL" w:eastAsia="pl-PL"/>
              </w:rPr>
              <w:t>,</w:t>
            </w:r>
            <w:r w:rsidRPr="00D56692">
              <w:rPr>
                <w:rFonts w:asciiTheme="majorHAnsi" w:hAnsiTheme="majorHAnsi" w:cstheme="majorHAnsi"/>
                <w:color w:val="auto"/>
                <w:lang w:val="pl-PL" w:eastAsia="pl-PL"/>
              </w:rPr>
              <w:t xml:space="preserve"> wspólnie z nauczycielami</w:t>
            </w:r>
            <w:r>
              <w:rPr>
                <w:rFonts w:asciiTheme="majorHAnsi" w:hAnsiTheme="majorHAnsi" w:cstheme="majorHAnsi"/>
                <w:color w:val="auto"/>
                <w:lang w:val="pl-PL" w:eastAsia="pl-PL"/>
              </w:rPr>
              <w:t>,</w:t>
            </w:r>
            <w:r w:rsidRPr="00D56692">
              <w:rPr>
                <w:rFonts w:asciiTheme="majorHAnsi" w:hAnsiTheme="majorHAnsi" w:cstheme="majorHAnsi"/>
                <w:color w:val="auto"/>
                <w:lang w:val="pl-PL" w:eastAsia="pl-PL"/>
              </w:rPr>
              <w:t xml:space="preserve"> porównuje plakat z notatką powstałą na poprzednim etapie spotkania </w:t>
            </w:r>
            <w:r w:rsidRPr="00D56692">
              <w:rPr>
                <w:rFonts w:asciiTheme="majorHAnsi" w:hAnsiTheme="majorHAnsi" w:cstheme="majorHAnsi"/>
                <w:i/>
                <w:color w:val="auto"/>
                <w:lang w:val="pl-PL" w:eastAsia="pl-PL"/>
              </w:rPr>
              <w:t>(ćwiczenie w parach)</w:t>
            </w:r>
            <w:r w:rsidRPr="00D56692">
              <w:rPr>
                <w:rFonts w:asciiTheme="majorHAnsi" w:hAnsiTheme="majorHAnsi" w:cstheme="majorHAnsi"/>
                <w:color w:val="auto"/>
                <w:lang w:val="pl-PL" w:eastAsia="pl-PL"/>
              </w:rPr>
              <w:t>. Charakterystyczne w wypowiedziach dzieci jest – oprócz wymieniania</w:t>
            </w:r>
            <w:r>
              <w:rPr>
                <w:rFonts w:asciiTheme="majorHAnsi" w:hAnsiTheme="majorHAnsi" w:cstheme="majorHAnsi"/>
                <w:color w:val="auto"/>
                <w:lang w:val="pl-PL" w:eastAsia="pl-PL"/>
              </w:rPr>
              <w:t xml:space="preserve"> przez nie talentu, zdolności </w:t>
            </w:r>
            <w:r w:rsidRPr="00D56692">
              <w:rPr>
                <w:rFonts w:asciiTheme="majorHAnsi" w:hAnsiTheme="majorHAnsi" w:cstheme="majorHAnsi"/>
                <w:color w:val="auto"/>
                <w:lang w:val="pl-PL" w:eastAsia="pl-PL"/>
              </w:rPr>
              <w:t xml:space="preserve">i umiejętności – szersze spojrzenie na kompetencje (użyteczność – </w:t>
            </w:r>
            <w:r w:rsidR="00D525AB">
              <w:rPr>
                <w:rFonts w:asciiTheme="majorHAnsi" w:hAnsiTheme="majorHAnsi" w:cstheme="majorHAnsi"/>
                <w:color w:val="auto"/>
                <w:lang w:val="pl-PL" w:eastAsia="pl-PL"/>
              </w:rPr>
              <w:br/>
            </w:r>
            <w:r w:rsidRPr="00D56692">
              <w:rPr>
                <w:rFonts w:asciiTheme="majorHAnsi" w:hAnsiTheme="majorHAnsi" w:cstheme="majorHAnsi"/>
                <w:color w:val="auto"/>
                <w:lang w:val="pl-PL" w:eastAsia="pl-PL"/>
              </w:rPr>
              <w:t xml:space="preserve">„w poważnych tarapatach”, poznawanie świata, przydatność życiowa – „ratowanie ludzi”). Czy tę perspektywę dostrzegli także nauczyciele? </w:t>
            </w:r>
          </w:p>
          <w:p w:rsidR="00D56692" w:rsidRPr="00D56692" w:rsidRDefault="00D56692" w:rsidP="00D56692">
            <w:pPr>
              <w:pStyle w:val="ORE123"/>
              <w:numPr>
                <w:ilvl w:val="0"/>
                <w:numId w:val="0"/>
              </w:numPr>
              <w:spacing w:line="276" w:lineRule="auto"/>
              <w:rPr>
                <w:rFonts w:asciiTheme="majorHAnsi" w:hAnsiTheme="majorHAnsi" w:cstheme="majorHAnsi"/>
                <w:color w:val="auto"/>
                <w:lang w:val="pl-PL" w:eastAsia="pl-PL"/>
              </w:rPr>
            </w:pPr>
            <w:r w:rsidRPr="00D56692">
              <w:rPr>
                <w:rFonts w:asciiTheme="majorHAnsi" w:hAnsiTheme="majorHAnsi" w:cstheme="majorHAnsi"/>
                <w:color w:val="auto"/>
                <w:lang w:val="pl-PL" w:eastAsia="pl-PL"/>
              </w:rPr>
              <w:t xml:space="preserve">W ramach podsumowania ćwiczenia uczestnicy – podczas rundy – kończą zdanie: </w:t>
            </w:r>
          </w:p>
          <w:p w:rsidR="00D56692" w:rsidRDefault="00D56692" w:rsidP="00D56692">
            <w:pPr>
              <w:pStyle w:val="ORE123"/>
              <w:numPr>
                <w:ilvl w:val="0"/>
                <w:numId w:val="0"/>
              </w:numPr>
              <w:spacing w:line="276" w:lineRule="auto"/>
              <w:rPr>
                <w:rFonts w:asciiTheme="majorHAnsi" w:hAnsiTheme="majorHAnsi" w:cstheme="majorHAnsi"/>
                <w:i/>
                <w:color w:val="auto"/>
                <w:lang w:val="pl-PL" w:eastAsia="pl-PL"/>
              </w:rPr>
            </w:pPr>
            <w:r w:rsidRPr="000A5621">
              <w:rPr>
                <w:rFonts w:asciiTheme="majorHAnsi" w:hAnsiTheme="majorHAnsi" w:cstheme="majorHAnsi"/>
                <w:i/>
                <w:color w:val="auto"/>
                <w:lang w:val="pl-PL" w:eastAsia="pl-PL"/>
              </w:rPr>
              <w:t>T</w:t>
            </w:r>
            <w:r w:rsidR="000A5621" w:rsidRPr="000A5621">
              <w:rPr>
                <w:rFonts w:asciiTheme="majorHAnsi" w:hAnsiTheme="majorHAnsi" w:cstheme="majorHAnsi"/>
                <w:i/>
                <w:color w:val="auto"/>
                <w:lang w:val="pl-PL" w:eastAsia="pl-PL"/>
              </w:rPr>
              <w:t>o ćwiczenie uświadomiło mi, że…</w:t>
            </w:r>
            <w:r w:rsidRPr="000A5621">
              <w:rPr>
                <w:rFonts w:asciiTheme="majorHAnsi" w:hAnsiTheme="majorHAnsi" w:cstheme="majorHAnsi"/>
                <w:i/>
                <w:color w:val="auto"/>
                <w:lang w:val="pl-PL" w:eastAsia="pl-PL"/>
              </w:rPr>
              <w:t xml:space="preserve"> </w:t>
            </w:r>
          </w:p>
          <w:p w:rsidR="000A5621" w:rsidRPr="000A5621" w:rsidRDefault="000A5621" w:rsidP="00D56692">
            <w:pPr>
              <w:pStyle w:val="ORE123"/>
              <w:numPr>
                <w:ilvl w:val="0"/>
                <w:numId w:val="0"/>
              </w:numPr>
              <w:spacing w:line="276" w:lineRule="auto"/>
              <w:rPr>
                <w:rFonts w:asciiTheme="majorHAnsi" w:hAnsiTheme="majorHAnsi" w:cstheme="majorHAnsi"/>
                <w:i/>
                <w:color w:val="auto"/>
                <w:lang w:val="pl-PL" w:eastAsia="pl-PL"/>
              </w:rPr>
            </w:pPr>
          </w:p>
          <w:p w:rsidR="00D56692" w:rsidRPr="000A5621" w:rsidRDefault="00B75867" w:rsidP="00D56692">
            <w:pPr>
              <w:pStyle w:val="OREpunktor"/>
              <w:numPr>
                <w:ilvl w:val="0"/>
                <w:numId w:val="0"/>
              </w:numPr>
              <w:spacing w:before="0" w:after="0" w:line="276" w:lineRule="auto"/>
              <w:ind w:left="34"/>
              <w:rPr>
                <w:rFonts w:asciiTheme="majorHAnsi" w:hAnsiTheme="majorHAnsi" w:cstheme="majorHAnsi"/>
                <w:b/>
                <w:i/>
                <w:color w:val="auto"/>
                <w:sz w:val="20"/>
                <w:szCs w:val="20"/>
                <w:lang w:val="pl-PL" w:eastAsia="pl-PL"/>
              </w:rPr>
            </w:pPr>
            <w:r w:rsidRPr="00B75867">
              <w:rPr>
                <w:rFonts w:asciiTheme="majorHAnsi" w:hAnsiTheme="majorHAnsi" w:cstheme="majorHAnsi"/>
                <w:color w:val="auto"/>
                <w:sz w:val="20"/>
                <w:szCs w:val="20"/>
                <w:lang w:val="pl-PL" w:eastAsia="pl-PL"/>
              </w:rPr>
              <w:t>(</w:t>
            </w:r>
            <w:r>
              <w:rPr>
                <w:rFonts w:asciiTheme="majorHAnsi" w:hAnsiTheme="majorHAnsi" w:cstheme="majorHAnsi"/>
                <w:i/>
                <w:color w:val="auto"/>
                <w:sz w:val="20"/>
                <w:szCs w:val="20"/>
                <w:lang w:val="pl-PL" w:eastAsia="pl-PL"/>
              </w:rPr>
              <w:t>P</w:t>
            </w:r>
            <w:r w:rsidR="00D56692" w:rsidRPr="00ED0477">
              <w:rPr>
                <w:rFonts w:asciiTheme="majorHAnsi" w:hAnsiTheme="majorHAnsi" w:cstheme="majorHAnsi"/>
                <w:color w:val="auto"/>
                <w:sz w:val="20"/>
                <w:szCs w:val="20"/>
                <w:lang w:val="pl-PL" w:eastAsia="pl-PL"/>
              </w:rPr>
              <w:t>omysł ćwiczenia zaczerpnięto z</w:t>
            </w:r>
            <w:r w:rsidR="00D56692" w:rsidRPr="000A5621">
              <w:rPr>
                <w:rFonts w:asciiTheme="majorHAnsi" w:hAnsiTheme="majorHAnsi" w:cstheme="majorHAnsi"/>
                <w:i/>
                <w:color w:val="auto"/>
                <w:sz w:val="20"/>
                <w:szCs w:val="20"/>
                <w:lang w:val="pl-PL" w:eastAsia="pl-PL"/>
              </w:rPr>
              <w:t xml:space="preserve"> Materiałów pomocniczych.</w:t>
            </w:r>
            <w:r w:rsidR="00D56692" w:rsidRPr="000A5621">
              <w:rPr>
                <w:rFonts w:asciiTheme="majorHAnsi" w:hAnsiTheme="majorHAnsi" w:cstheme="majorHAnsi"/>
                <w:i/>
                <w:color w:val="auto"/>
                <w:sz w:val="20"/>
                <w:szCs w:val="20"/>
                <w:lang w:val="pl-PL" w:eastAsia="ar-SA"/>
              </w:rPr>
              <w:t xml:space="preserve"> Wspomaganie przedszkoli w rozwijaniu u dzieci kompetencji kluczowych Katarzyna </w:t>
            </w:r>
            <w:proofErr w:type="spellStart"/>
            <w:r w:rsidR="00D56692" w:rsidRPr="000A5621">
              <w:rPr>
                <w:rFonts w:asciiTheme="majorHAnsi" w:hAnsiTheme="majorHAnsi" w:cstheme="majorHAnsi"/>
                <w:i/>
                <w:color w:val="auto"/>
                <w:sz w:val="20"/>
                <w:szCs w:val="20"/>
                <w:lang w:val="pl-PL" w:eastAsia="ar-SA"/>
              </w:rPr>
              <w:t>Dryjas</w:t>
            </w:r>
            <w:proofErr w:type="spellEnd"/>
            <w:r w:rsidR="00D56692" w:rsidRPr="000A5621">
              <w:rPr>
                <w:rFonts w:asciiTheme="majorHAnsi" w:hAnsiTheme="majorHAnsi" w:cstheme="majorHAnsi"/>
                <w:i/>
                <w:color w:val="auto"/>
                <w:sz w:val="20"/>
                <w:szCs w:val="20"/>
                <w:lang w:val="pl-PL" w:eastAsia="ar-SA"/>
              </w:rPr>
              <w:t xml:space="preserve"> </w:t>
            </w:r>
            <w:r w:rsidR="00D525AB">
              <w:rPr>
                <w:rFonts w:asciiTheme="majorHAnsi" w:hAnsiTheme="majorHAnsi" w:cstheme="majorHAnsi"/>
                <w:i/>
                <w:color w:val="auto"/>
                <w:sz w:val="20"/>
                <w:szCs w:val="20"/>
                <w:lang w:val="pl-PL" w:eastAsia="ar-SA"/>
              </w:rPr>
              <w:br/>
            </w:r>
            <w:r w:rsidR="00D56692" w:rsidRPr="000A5621">
              <w:rPr>
                <w:rFonts w:asciiTheme="majorHAnsi" w:hAnsiTheme="majorHAnsi" w:cstheme="majorHAnsi"/>
                <w:i/>
                <w:color w:val="auto"/>
                <w:sz w:val="20"/>
                <w:szCs w:val="20"/>
                <w:lang w:val="pl-PL" w:eastAsia="ar-SA"/>
              </w:rPr>
              <w:t>i Małgorzata Jas - str.57, 58)</w:t>
            </w:r>
          </w:p>
        </w:tc>
        <w:tc>
          <w:tcPr>
            <w:tcW w:w="2693" w:type="dxa"/>
          </w:tcPr>
          <w:p w:rsidR="00D56692" w:rsidRPr="00D56692" w:rsidRDefault="00D56692" w:rsidP="000A5621">
            <w:pPr>
              <w:spacing w:line="276" w:lineRule="auto"/>
              <w:ind w:firstLine="0"/>
              <w:jc w:val="center"/>
              <w:rPr>
                <w:rFonts w:asciiTheme="majorHAnsi" w:hAnsiTheme="majorHAnsi" w:cstheme="majorHAnsi"/>
                <w:sz w:val="24"/>
                <w:szCs w:val="24"/>
                <w:lang w:val="pl-PL"/>
              </w:rPr>
            </w:pPr>
          </w:p>
        </w:tc>
        <w:tc>
          <w:tcPr>
            <w:tcW w:w="1701" w:type="dxa"/>
            <w:vAlign w:val="center"/>
          </w:tcPr>
          <w:p w:rsidR="00D56692" w:rsidRPr="00D56692" w:rsidRDefault="00D56692" w:rsidP="00D56692">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45 </w:t>
            </w:r>
          </w:p>
        </w:tc>
      </w:tr>
      <w:tr w:rsidR="00D56692" w:rsidRPr="00ED0477" w:rsidTr="00D525AB">
        <w:trPr>
          <w:trHeight w:val="20"/>
        </w:trPr>
        <w:tc>
          <w:tcPr>
            <w:tcW w:w="3369" w:type="dxa"/>
          </w:tcPr>
          <w:p w:rsidR="00D56692" w:rsidRPr="00D56692" w:rsidRDefault="00D56692" w:rsidP="00D56692">
            <w:pPr>
              <w:spacing w:line="276" w:lineRule="auto"/>
              <w:ind w:firstLine="0"/>
              <w:jc w:val="center"/>
              <w:rPr>
                <w:rFonts w:asciiTheme="majorHAnsi" w:hAnsiTheme="majorHAnsi" w:cstheme="majorHAnsi"/>
                <w:b/>
                <w:sz w:val="24"/>
                <w:szCs w:val="24"/>
                <w:lang w:val="pl-PL"/>
              </w:rPr>
            </w:pPr>
            <w:r w:rsidRPr="00D56692">
              <w:rPr>
                <w:rFonts w:asciiTheme="majorHAnsi" w:hAnsiTheme="majorHAnsi" w:cstheme="majorHAnsi"/>
                <w:b/>
                <w:sz w:val="24"/>
                <w:szCs w:val="24"/>
                <w:lang w:val="pl-PL"/>
              </w:rPr>
              <w:lastRenderedPageBreak/>
              <w:t>Burza mózgów</w:t>
            </w:r>
          </w:p>
          <w:p w:rsidR="00D56692" w:rsidRPr="00D56692" w:rsidRDefault="00D56692" w:rsidP="00D56692">
            <w:pPr>
              <w:spacing w:line="276" w:lineRule="auto"/>
              <w:ind w:firstLine="0"/>
              <w:jc w:val="center"/>
              <w:rPr>
                <w:rStyle w:val="A4"/>
                <w:rFonts w:asciiTheme="majorHAnsi" w:hAnsiTheme="majorHAnsi" w:cstheme="majorHAnsi"/>
                <w:b w:val="0"/>
                <w:sz w:val="24"/>
                <w:szCs w:val="24"/>
                <w:lang w:val="pl-PL"/>
              </w:rPr>
            </w:pPr>
            <w:r w:rsidRPr="00D56692">
              <w:rPr>
                <w:rStyle w:val="A4"/>
                <w:rFonts w:asciiTheme="majorHAnsi" w:hAnsiTheme="majorHAnsi" w:cstheme="majorHAnsi"/>
                <w:b w:val="0"/>
                <w:sz w:val="24"/>
                <w:szCs w:val="24"/>
                <w:lang w:val="pl-PL"/>
              </w:rPr>
              <w:t>Jak wspierać rozwój przedszkolaka?</w:t>
            </w:r>
          </w:p>
          <w:p w:rsidR="00D56692" w:rsidRPr="00D56692" w:rsidRDefault="00D56692" w:rsidP="00D56692">
            <w:pPr>
              <w:spacing w:line="276" w:lineRule="auto"/>
              <w:ind w:firstLine="0"/>
              <w:rPr>
                <w:rStyle w:val="A4"/>
                <w:rFonts w:asciiTheme="majorHAnsi" w:hAnsiTheme="majorHAnsi" w:cstheme="majorHAnsi"/>
                <w:b w:val="0"/>
                <w:sz w:val="24"/>
                <w:szCs w:val="24"/>
                <w:lang w:val="pl-PL"/>
              </w:rPr>
            </w:pPr>
          </w:p>
          <w:p w:rsidR="00D56692" w:rsidRPr="00D56692" w:rsidRDefault="00D56692" w:rsidP="00D56692">
            <w:pPr>
              <w:spacing w:line="276" w:lineRule="auto"/>
              <w:ind w:firstLine="0"/>
              <w:rPr>
                <w:rStyle w:val="A4"/>
                <w:rFonts w:asciiTheme="majorHAnsi" w:hAnsiTheme="majorHAnsi" w:cstheme="majorHAnsi"/>
                <w:b w:val="0"/>
                <w:sz w:val="24"/>
                <w:szCs w:val="24"/>
                <w:lang w:val="pl-PL"/>
              </w:rPr>
            </w:pPr>
          </w:p>
          <w:p w:rsidR="00D56692" w:rsidRPr="00D56692" w:rsidRDefault="00D56692" w:rsidP="00D56692">
            <w:pPr>
              <w:spacing w:line="276" w:lineRule="auto"/>
              <w:ind w:firstLine="0"/>
              <w:rPr>
                <w:rStyle w:val="A4"/>
                <w:rFonts w:asciiTheme="majorHAnsi" w:hAnsiTheme="majorHAnsi" w:cstheme="majorHAnsi"/>
                <w:b w:val="0"/>
                <w:sz w:val="24"/>
                <w:szCs w:val="24"/>
                <w:lang w:val="pl-PL"/>
              </w:rPr>
            </w:pPr>
          </w:p>
          <w:p w:rsidR="00D56692" w:rsidRPr="00D56692" w:rsidRDefault="00D56692" w:rsidP="00D56692">
            <w:pPr>
              <w:spacing w:line="276" w:lineRule="auto"/>
              <w:ind w:firstLine="0"/>
              <w:jc w:val="center"/>
              <w:rPr>
                <w:rStyle w:val="A4"/>
                <w:rFonts w:asciiTheme="majorHAnsi" w:hAnsiTheme="majorHAnsi" w:cstheme="majorHAnsi"/>
                <w:b w:val="0"/>
                <w:sz w:val="24"/>
                <w:szCs w:val="24"/>
                <w:lang w:val="pl-PL"/>
              </w:rPr>
            </w:pPr>
            <w:r w:rsidRPr="00D56692">
              <w:rPr>
                <w:rStyle w:val="A4"/>
                <w:rFonts w:asciiTheme="majorHAnsi" w:hAnsiTheme="majorHAnsi" w:cstheme="majorHAnsi"/>
                <w:b w:val="0"/>
                <w:sz w:val="24"/>
                <w:szCs w:val="24"/>
                <w:lang w:val="pl-PL"/>
              </w:rPr>
              <w:t>Podsumowanie:</w:t>
            </w:r>
          </w:p>
          <w:p w:rsidR="00D56692" w:rsidRPr="00D56692" w:rsidRDefault="00D56692" w:rsidP="00D525AB">
            <w:pPr>
              <w:spacing w:line="276" w:lineRule="auto"/>
              <w:ind w:firstLine="0"/>
              <w:jc w:val="center"/>
              <w:rPr>
                <w:rStyle w:val="A4"/>
                <w:rFonts w:asciiTheme="majorHAnsi" w:hAnsiTheme="majorHAnsi" w:cstheme="majorHAnsi"/>
                <w:sz w:val="24"/>
                <w:szCs w:val="24"/>
                <w:lang w:val="pl-PL"/>
              </w:rPr>
            </w:pPr>
            <w:r w:rsidRPr="00D56692">
              <w:rPr>
                <w:rStyle w:val="A4"/>
                <w:rFonts w:asciiTheme="majorHAnsi" w:hAnsiTheme="majorHAnsi" w:cstheme="majorHAnsi"/>
                <w:sz w:val="24"/>
                <w:szCs w:val="24"/>
                <w:lang w:val="pl-PL"/>
              </w:rPr>
              <w:t>Bank dobrych pomysłów</w:t>
            </w:r>
          </w:p>
          <w:p w:rsidR="00D56692" w:rsidRPr="00D56692" w:rsidRDefault="00D56692" w:rsidP="00D56692">
            <w:pPr>
              <w:spacing w:line="276" w:lineRule="auto"/>
              <w:ind w:firstLine="0"/>
              <w:jc w:val="center"/>
              <w:rPr>
                <w:rFonts w:asciiTheme="majorHAnsi" w:hAnsiTheme="majorHAnsi" w:cstheme="majorHAnsi"/>
                <w:sz w:val="24"/>
                <w:szCs w:val="24"/>
                <w:lang w:val="pl-PL"/>
              </w:rPr>
            </w:pPr>
          </w:p>
          <w:p w:rsidR="00D56692" w:rsidRPr="00D56692" w:rsidRDefault="00D56692" w:rsidP="00D56692">
            <w:pPr>
              <w:spacing w:line="276" w:lineRule="auto"/>
              <w:ind w:firstLine="0"/>
              <w:jc w:val="center"/>
              <w:rPr>
                <w:rFonts w:asciiTheme="majorHAnsi" w:hAnsiTheme="majorHAnsi" w:cstheme="majorHAnsi"/>
                <w:b/>
                <w:sz w:val="24"/>
                <w:szCs w:val="24"/>
                <w:lang w:val="pl-PL"/>
              </w:rPr>
            </w:pPr>
            <w:r w:rsidRPr="00D56692">
              <w:rPr>
                <w:rFonts w:asciiTheme="majorHAnsi" w:hAnsiTheme="majorHAnsi" w:cstheme="majorHAnsi"/>
                <w:b/>
                <w:sz w:val="24"/>
                <w:szCs w:val="24"/>
                <w:lang w:val="pl-PL"/>
              </w:rPr>
              <w:t>Refleksja</w:t>
            </w:r>
          </w:p>
        </w:tc>
        <w:tc>
          <w:tcPr>
            <w:tcW w:w="6804" w:type="dxa"/>
            <w:gridSpan w:val="2"/>
          </w:tcPr>
          <w:p w:rsidR="00D56692" w:rsidRPr="00D56692" w:rsidRDefault="00D56692" w:rsidP="00D56692">
            <w:pPr>
              <w:spacing w:line="276" w:lineRule="auto"/>
              <w:ind w:firstLine="0"/>
              <w:rPr>
                <w:rFonts w:asciiTheme="majorHAnsi" w:hAnsiTheme="majorHAnsi" w:cstheme="majorHAnsi"/>
                <w:sz w:val="24"/>
                <w:szCs w:val="24"/>
                <w:lang w:val="pl-PL"/>
              </w:rPr>
            </w:pPr>
            <w:r w:rsidRPr="00D56692">
              <w:rPr>
                <w:rStyle w:val="A4"/>
                <w:rFonts w:asciiTheme="majorHAnsi" w:hAnsiTheme="majorHAnsi" w:cstheme="majorHAnsi"/>
                <w:b w:val="0"/>
                <w:sz w:val="24"/>
                <w:szCs w:val="24"/>
                <w:lang w:val="pl-PL"/>
              </w:rPr>
              <w:t>Tr</w:t>
            </w:r>
            <w:r w:rsidRPr="00D56692">
              <w:rPr>
                <w:rFonts w:asciiTheme="majorHAnsi" w:hAnsiTheme="majorHAnsi" w:cstheme="majorHAnsi"/>
                <w:sz w:val="24"/>
                <w:szCs w:val="24"/>
                <w:lang w:val="pl-PL"/>
              </w:rPr>
              <w:t xml:space="preserve">ener odnosi się do teorii Lwa </w:t>
            </w:r>
            <w:proofErr w:type="spellStart"/>
            <w:r w:rsidRPr="00D56692">
              <w:rPr>
                <w:rFonts w:asciiTheme="majorHAnsi" w:hAnsiTheme="majorHAnsi" w:cstheme="majorHAnsi"/>
                <w:sz w:val="24"/>
                <w:szCs w:val="24"/>
                <w:lang w:val="pl-PL"/>
              </w:rPr>
              <w:t>Wygotskiego</w:t>
            </w:r>
            <w:proofErr w:type="spellEnd"/>
            <w:r w:rsidRPr="00D56692">
              <w:rPr>
                <w:rFonts w:asciiTheme="majorHAnsi" w:hAnsiTheme="majorHAnsi" w:cstheme="majorHAnsi"/>
                <w:sz w:val="24"/>
                <w:szCs w:val="24"/>
                <w:lang w:val="pl-PL"/>
              </w:rPr>
              <w:t xml:space="preserve"> na temat strefy najbliższego rozwoju dziecka,</w:t>
            </w:r>
            <w:r w:rsidRPr="00D56692">
              <w:rPr>
                <w:rFonts w:asciiTheme="majorHAnsi" w:hAnsiTheme="majorHAnsi" w:cstheme="majorHAnsi"/>
                <w:i/>
                <w:sz w:val="24"/>
                <w:szCs w:val="24"/>
                <w:lang w:val="pl-PL"/>
              </w:rPr>
              <w:t xml:space="preserve"> </w:t>
            </w:r>
            <w:r w:rsidRPr="00D56692">
              <w:rPr>
                <w:rFonts w:asciiTheme="majorHAnsi" w:hAnsiTheme="majorHAnsi" w:cstheme="majorHAnsi"/>
                <w:sz w:val="24"/>
                <w:szCs w:val="24"/>
                <w:lang w:val="pl-PL"/>
              </w:rPr>
              <w:t>po czym zaprasza uczestników do zgłaszania</w:t>
            </w:r>
            <w:r w:rsidRPr="00D56692">
              <w:rPr>
                <w:rFonts w:asciiTheme="majorHAnsi" w:hAnsiTheme="majorHAnsi" w:cstheme="majorHAnsi"/>
                <w:i/>
                <w:sz w:val="24"/>
                <w:szCs w:val="24"/>
                <w:lang w:val="pl-PL"/>
              </w:rPr>
              <w:t xml:space="preserve"> </w:t>
            </w:r>
            <w:r w:rsidRPr="00D56692">
              <w:rPr>
                <w:rFonts w:asciiTheme="majorHAnsi" w:hAnsiTheme="majorHAnsi" w:cstheme="majorHAnsi"/>
                <w:sz w:val="24"/>
                <w:szCs w:val="24"/>
                <w:lang w:val="pl-PL"/>
              </w:rPr>
              <w:t>pomysłów na działania wspierające rozwój przedszkolaka w odniesieniu do poniższych kwestii (karta pracy</w:t>
            </w:r>
            <w:r w:rsidR="000A5621">
              <w:rPr>
                <w:rFonts w:asciiTheme="majorHAnsi" w:hAnsiTheme="majorHAnsi" w:cstheme="majorHAnsi"/>
                <w:sz w:val="24"/>
                <w:szCs w:val="24"/>
                <w:lang w:val="pl-PL"/>
              </w:rPr>
              <w:t xml:space="preserve"> </w:t>
            </w:r>
            <w:r w:rsidRPr="00D56692">
              <w:rPr>
                <w:rFonts w:asciiTheme="majorHAnsi" w:hAnsiTheme="majorHAnsi" w:cstheme="majorHAnsi"/>
                <w:sz w:val="24"/>
                <w:szCs w:val="24"/>
                <w:lang w:val="pl-PL"/>
              </w:rPr>
              <w:t>-</w:t>
            </w:r>
            <w:r w:rsidR="000A5621">
              <w:rPr>
                <w:rFonts w:asciiTheme="majorHAnsi" w:hAnsiTheme="majorHAnsi" w:cstheme="majorHAnsi"/>
                <w:sz w:val="24"/>
                <w:szCs w:val="24"/>
                <w:lang w:val="pl-PL"/>
              </w:rPr>
              <w:t xml:space="preserve"> </w:t>
            </w:r>
            <w:r w:rsidRPr="00D56692">
              <w:rPr>
                <w:rFonts w:asciiTheme="majorHAnsi" w:hAnsiTheme="majorHAnsi" w:cstheme="majorHAnsi"/>
                <w:sz w:val="24"/>
                <w:szCs w:val="24"/>
                <w:lang w:val="pl-PL"/>
              </w:rPr>
              <w:t>Załącznik nr 2</w:t>
            </w:r>
            <w:r>
              <w:rPr>
                <w:rFonts w:asciiTheme="majorHAnsi" w:hAnsiTheme="majorHAnsi" w:cstheme="majorHAnsi"/>
                <w:sz w:val="24"/>
                <w:szCs w:val="24"/>
                <w:lang w:val="pl-PL"/>
              </w:rPr>
              <w:t>):</w:t>
            </w:r>
          </w:p>
          <w:p w:rsidR="00D56692" w:rsidRPr="00D56692" w:rsidRDefault="000A5621" w:rsidP="00D56692">
            <w:pPr>
              <w:numPr>
                <w:ilvl w:val="0"/>
                <w:numId w:val="12"/>
              </w:numPr>
              <w:spacing w:line="276" w:lineRule="auto"/>
              <w:ind w:left="714" w:firstLine="0"/>
              <w:rPr>
                <w:rFonts w:asciiTheme="majorHAnsi" w:hAnsiTheme="majorHAnsi" w:cstheme="majorHAnsi"/>
                <w:sz w:val="24"/>
                <w:szCs w:val="24"/>
                <w:lang w:val="pl-PL"/>
              </w:rPr>
            </w:pPr>
            <w:proofErr w:type="gramStart"/>
            <w:r>
              <w:rPr>
                <w:rFonts w:asciiTheme="majorHAnsi" w:hAnsiTheme="majorHAnsi" w:cstheme="majorHAnsi"/>
                <w:sz w:val="24"/>
                <w:szCs w:val="24"/>
                <w:lang w:val="pl-PL"/>
              </w:rPr>
              <w:t>w</w:t>
            </w:r>
            <w:r w:rsidR="00D56692" w:rsidRPr="00D56692">
              <w:rPr>
                <w:rFonts w:asciiTheme="majorHAnsi" w:hAnsiTheme="majorHAnsi" w:cstheme="majorHAnsi"/>
                <w:sz w:val="24"/>
                <w:szCs w:val="24"/>
                <w:lang w:val="pl-PL"/>
              </w:rPr>
              <w:t>ażnych</w:t>
            </w:r>
            <w:proofErr w:type="gramEnd"/>
            <w:r w:rsidR="00D56692" w:rsidRPr="00D56692">
              <w:rPr>
                <w:rFonts w:asciiTheme="majorHAnsi" w:hAnsiTheme="majorHAnsi" w:cstheme="majorHAnsi"/>
                <w:sz w:val="24"/>
                <w:szCs w:val="24"/>
                <w:lang w:val="pl-PL"/>
              </w:rPr>
              <w:t xml:space="preserve"> obszarów rozwoju</w:t>
            </w:r>
            <w:r>
              <w:rPr>
                <w:rFonts w:asciiTheme="majorHAnsi" w:hAnsiTheme="majorHAnsi" w:cstheme="majorHAnsi"/>
                <w:sz w:val="24"/>
                <w:szCs w:val="24"/>
                <w:lang w:val="pl-PL"/>
              </w:rPr>
              <w:t>;</w:t>
            </w:r>
          </w:p>
          <w:p w:rsidR="00D56692" w:rsidRPr="00D56692" w:rsidRDefault="000A5621" w:rsidP="00D56692">
            <w:pPr>
              <w:numPr>
                <w:ilvl w:val="0"/>
                <w:numId w:val="12"/>
              </w:numPr>
              <w:spacing w:line="276" w:lineRule="auto"/>
              <w:ind w:left="714" w:firstLine="0"/>
              <w:rPr>
                <w:rStyle w:val="A7"/>
                <w:rFonts w:asciiTheme="majorHAnsi" w:hAnsiTheme="majorHAnsi" w:cstheme="majorHAnsi"/>
                <w:b w:val="0"/>
                <w:bCs w:val="0"/>
                <w:sz w:val="24"/>
                <w:szCs w:val="24"/>
                <w:lang w:val="pl-PL"/>
              </w:rPr>
            </w:pPr>
            <w:proofErr w:type="gramStart"/>
            <w:r>
              <w:rPr>
                <w:rStyle w:val="A7"/>
                <w:rFonts w:asciiTheme="majorHAnsi" w:hAnsiTheme="majorHAnsi" w:cstheme="majorHAnsi"/>
                <w:b w:val="0"/>
                <w:sz w:val="24"/>
                <w:szCs w:val="24"/>
                <w:lang w:val="pl-PL"/>
              </w:rPr>
              <w:t>c</w:t>
            </w:r>
            <w:r w:rsidR="00D56692" w:rsidRPr="00D56692">
              <w:rPr>
                <w:rStyle w:val="A7"/>
                <w:rFonts w:asciiTheme="majorHAnsi" w:hAnsiTheme="majorHAnsi" w:cstheme="majorHAnsi"/>
                <w:b w:val="0"/>
                <w:sz w:val="24"/>
                <w:szCs w:val="24"/>
                <w:lang w:val="pl-PL"/>
              </w:rPr>
              <w:t>o</w:t>
            </w:r>
            <w:proofErr w:type="gramEnd"/>
            <w:r w:rsidR="00D56692" w:rsidRPr="00D56692">
              <w:rPr>
                <w:rStyle w:val="A7"/>
                <w:rFonts w:asciiTheme="majorHAnsi" w:hAnsiTheme="majorHAnsi" w:cstheme="majorHAnsi"/>
                <w:b w:val="0"/>
                <w:sz w:val="24"/>
                <w:szCs w:val="24"/>
                <w:lang w:val="pl-PL"/>
              </w:rPr>
              <w:t xml:space="preserve"> może zrobić dorosły?</w:t>
            </w:r>
          </w:p>
          <w:p w:rsidR="00D56692" w:rsidRPr="00D56692" w:rsidRDefault="000A5621" w:rsidP="00D56692">
            <w:pPr>
              <w:numPr>
                <w:ilvl w:val="0"/>
                <w:numId w:val="12"/>
              </w:numPr>
              <w:spacing w:line="276" w:lineRule="auto"/>
              <w:ind w:left="714" w:firstLine="0"/>
              <w:rPr>
                <w:rStyle w:val="A7"/>
                <w:rFonts w:asciiTheme="majorHAnsi" w:hAnsiTheme="majorHAnsi" w:cstheme="majorHAnsi"/>
                <w:b w:val="0"/>
                <w:bCs w:val="0"/>
                <w:sz w:val="24"/>
                <w:szCs w:val="24"/>
                <w:lang w:val="pl-PL"/>
              </w:rPr>
            </w:pPr>
            <w:proofErr w:type="gramStart"/>
            <w:r>
              <w:rPr>
                <w:rStyle w:val="A7"/>
                <w:rFonts w:asciiTheme="majorHAnsi" w:hAnsiTheme="majorHAnsi" w:cstheme="majorHAnsi"/>
                <w:b w:val="0"/>
                <w:sz w:val="24"/>
                <w:szCs w:val="24"/>
                <w:lang w:val="pl-PL"/>
              </w:rPr>
              <w:t>j</w:t>
            </w:r>
            <w:r w:rsidR="00D56692" w:rsidRPr="00D56692">
              <w:rPr>
                <w:rStyle w:val="A7"/>
                <w:rFonts w:asciiTheme="majorHAnsi" w:hAnsiTheme="majorHAnsi" w:cstheme="majorHAnsi"/>
                <w:b w:val="0"/>
                <w:sz w:val="24"/>
                <w:szCs w:val="24"/>
                <w:lang w:val="pl-PL"/>
              </w:rPr>
              <w:t>ak</w:t>
            </w:r>
            <w:proofErr w:type="gramEnd"/>
            <w:r w:rsidR="00D56692" w:rsidRPr="00D56692">
              <w:rPr>
                <w:rStyle w:val="A7"/>
                <w:rFonts w:asciiTheme="majorHAnsi" w:hAnsiTheme="majorHAnsi" w:cstheme="majorHAnsi"/>
                <w:b w:val="0"/>
                <w:sz w:val="24"/>
                <w:szCs w:val="24"/>
                <w:lang w:val="pl-PL"/>
              </w:rPr>
              <w:t xml:space="preserve"> organizować środowisko? </w:t>
            </w:r>
          </w:p>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Po prezentacji własnych propozycji na działania wspierające, trener zaprasza uczestników do konfrontacji własnych propozycji z </w:t>
            </w:r>
            <w:r w:rsidRPr="00D56692">
              <w:rPr>
                <w:rFonts w:asciiTheme="majorHAnsi" w:hAnsiTheme="majorHAnsi" w:cstheme="majorHAnsi"/>
                <w:sz w:val="24"/>
                <w:szCs w:val="24"/>
                <w:lang w:val="pl-PL"/>
              </w:rPr>
              <w:lastRenderedPageBreak/>
              <w:t xml:space="preserve">pomysłami zawartymi </w:t>
            </w:r>
            <w:r>
              <w:rPr>
                <w:rFonts w:asciiTheme="majorHAnsi" w:hAnsiTheme="majorHAnsi" w:cstheme="majorHAnsi"/>
                <w:sz w:val="24"/>
                <w:szCs w:val="24"/>
                <w:lang w:val="pl-PL"/>
              </w:rPr>
              <w:br/>
            </w:r>
            <w:r w:rsidRPr="00D56692">
              <w:rPr>
                <w:rFonts w:asciiTheme="majorHAnsi" w:hAnsiTheme="majorHAnsi" w:cstheme="majorHAnsi"/>
                <w:sz w:val="24"/>
                <w:szCs w:val="24"/>
                <w:lang w:val="pl-PL"/>
              </w:rPr>
              <w:t>w Załączniku nr 3.</w:t>
            </w:r>
          </w:p>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Refleksja na temat wykorzystania tej wiedzy przez osobę wspomagając</w:t>
            </w:r>
            <w:r>
              <w:rPr>
                <w:rFonts w:asciiTheme="majorHAnsi" w:hAnsiTheme="majorHAnsi" w:cstheme="majorHAnsi"/>
                <w:sz w:val="24"/>
                <w:szCs w:val="24"/>
                <w:lang w:val="pl-PL"/>
              </w:rPr>
              <w:t>ą</w:t>
            </w:r>
            <w:r w:rsidRPr="00D56692">
              <w:rPr>
                <w:rFonts w:asciiTheme="majorHAnsi" w:hAnsiTheme="majorHAnsi" w:cstheme="majorHAnsi"/>
                <w:sz w:val="24"/>
                <w:szCs w:val="24"/>
                <w:lang w:val="pl-PL"/>
              </w:rPr>
              <w:t xml:space="preserve"> na etapie diagnozy stanu wyjściowego w przedszkolu.</w:t>
            </w:r>
          </w:p>
        </w:tc>
        <w:tc>
          <w:tcPr>
            <w:tcW w:w="2693" w:type="dxa"/>
          </w:tcPr>
          <w:p w:rsidR="00D56692" w:rsidRDefault="00D56692" w:rsidP="000A5621">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lastRenderedPageBreak/>
              <w:t>Prezentacja</w:t>
            </w:r>
          </w:p>
          <w:p w:rsidR="00ED0477" w:rsidRPr="00D56692" w:rsidRDefault="00ED0477" w:rsidP="000A5621">
            <w:pPr>
              <w:spacing w:line="276" w:lineRule="auto"/>
              <w:ind w:firstLine="0"/>
              <w:jc w:val="center"/>
              <w:rPr>
                <w:rFonts w:asciiTheme="majorHAnsi" w:hAnsiTheme="majorHAnsi" w:cstheme="majorHAnsi"/>
                <w:sz w:val="24"/>
                <w:szCs w:val="24"/>
                <w:lang w:val="pl-PL"/>
              </w:rPr>
            </w:pPr>
            <w:r>
              <w:rPr>
                <w:rFonts w:asciiTheme="majorHAnsi" w:hAnsiTheme="majorHAnsi" w:cstheme="majorHAnsi"/>
                <w:sz w:val="24"/>
                <w:szCs w:val="24"/>
                <w:lang w:val="pl-PL"/>
              </w:rPr>
              <w:t xml:space="preserve">Modułu IV </w:t>
            </w:r>
            <w:r w:rsidRPr="00ED0477">
              <w:rPr>
                <w:rFonts w:asciiTheme="majorHAnsi" w:hAnsiTheme="majorHAnsi" w:cstheme="majorHAnsi"/>
                <w:i/>
                <w:sz w:val="24"/>
                <w:szCs w:val="24"/>
                <w:lang w:val="pl-PL"/>
              </w:rPr>
              <w:t xml:space="preserve">Rozwijanie kompetencji kluczowych </w:t>
            </w:r>
            <w:r w:rsidR="00F551D7">
              <w:rPr>
                <w:rFonts w:asciiTheme="majorHAnsi" w:hAnsiTheme="majorHAnsi" w:cstheme="majorHAnsi"/>
                <w:i/>
                <w:sz w:val="24"/>
                <w:szCs w:val="24"/>
                <w:lang w:val="pl-PL"/>
              </w:rPr>
              <w:br/>
            </w:r>
            <w:r w:rsidRPr="00ED0477">
              <w:rPr>
                <w:rFonts w:asciiTheme="majorHAnsi" w:hAnsiTheme="majorHAnsi" w:cstheme="majorHAnsi"/>
                <w:i/>
                <w:sz w:val="24"/>
                <w:szCs w:val="24"/>
                <w:lang w:val="pl-PL"/>
              </w:rPr>
              <w:t>w wychowaniu przedszkolnym</w:t>
            </w:r>
          </w:p>
          <w:p w:rsidR="00ED0477" w:rsidRDefault="00ED0477" w:rsidP="000A5621">
            <w:pPr>
              <w:spacing w:line="276" w:lineRule="auto"/>
              <w:ind w:firstLine="0"/>
              <w:jc w:val="center"/>
              <w:rPr>
                <w:rFonts w:asciiTheme="majorHAnsi" w:hAnsiTheme="majorHAnsi" w:cstheme="majorHAnsi"/>
                <w:sz w:val="24"/>
                <w:szCs w:val="24"/>
                <w:lang w:val="pl-PL"/>
              </w:rPr>
            </w:pPr>
          </w:p>
          <w:p w:rsidR="00D56692" w:rsidRPr="00D56692" w:rsidRDefault="00D56692" w:rsidP="000A5621">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Załącznik 2</w:t>
            </w:r>
            <w:r w:rsidR="00B5333F">
              <w:rPr>
                <w:rFonts w:asciiTheme="majorHAnsi" w:hAnsiTheme="majorHAnsi" w:cstheme="majorHAnsi"/>
                <w:sz w:val="24"/>
                <w:szCs w:val="24"/>
                <w:lang w:val="pl-PL"/>
              </w:rPr>
              <w:t xml:space="preserve"> -</w:t>
            </w:r>
          </w:p>
          <w:p w:rsidR="00D56692" w:rsidRPr="00D56692" w:rsidRDefault="00F551D7" w:rsidP="000A5621">
            <w:pPr>
              <w:spacing w:line="276" w:lineRule="auto"/>
              <w:ind w:firstLine="0"/>
              <w:jc w:val="center"/>
              <w:rPr>
                <w:rFonts w:asciiTheme="majorHAnsi" w:hAnsiTheme="majorHAnsi" w:cstheme="majorHAnsi"/>
                <w:sz w:val="24"/>
                <w:szCs w:val="24"/>
                <w:lang w:val="pl-PL"/>
              </w:rPr>
            </w:pPr>
            <w:r w:rsidRPr="00F551D7">
              <w:rPr>
                <w:rFonts w:asciiTheme="majorHAnsi" w:hAnsiTheme="majorHAnsi" w:cstheme="majorHAnsi"/>
                <w:i/>
                <w:sz w:val="24"/>
                <w:szCs w:val="24"/>
                <w:lang w:val="pl-PL"/>
              </w:rPr>
              <w:t>Ważne obszary rozwoju</w:t>
            </w:r>
          </w:p>
          <w:p w:rsidR="00D56692" w:rsidRPr="00D56692" w:rsidRDefault="00D56692" w:rsidP="000A5621">
            <w:pPr>
              <w:spacing w:line="276" w:lineRule="auto"/>
              <w:ind w:firstLine="0"/>
              <w:jc w:val="center"/>
              <w:rPr>
                <w:rFonts w:asciiTheme="majorHAnsi" w:hAnsiTheme="majorHAnsi" w:cstheme="majorHAnsi"/>
                <w:sz w:val="24"/>
                <w:szCs w:val="24"/>
                <w:lang w:val="pl-PL"/>
              </w:rPr>
            </w:pPr>
          </w:p>
          <w:p w:rsidR="00D56692" w:rsidRDefault="00D56692" w:rsidP="000A5621">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Załącznik 3</w:t>
            </w:r>
            <w:r w:rsidR="00B5333F">
              <w:rPr>
                <w:rFonts w:asciiTheme="majorHAnsi" w:hAnsiTheme="majorHAnsi" w:cstheme="majorHAnsi"/>
                <w:sz w:val="24"/>
                <w:szCs w:val="24"/>
                <w:lang w:val="pl-PL"/>
              </w:rPr>
              <w:t xml:space="preserve"> -</w:t>
            </w:r>
          </w:p>
          <w:p w:rsidR="00ED0477" w:rsidRPr="00F551D7" w:rsidRDefault="00F551D7" w:rsidP="000A5621">
            <w:pPr>
              <w:spacing w:line="276" w:lineRule="auto"/>
              <w:ind w:firstLine="0"/>
              <w:jc w:val="center"/>
              <w:rPr>
                <w:rFonts w:asciiTheme="majorHAnsi" w:hAnsiTheme="majorHAnsi" w:cstheme="majorHAnsi"/>
                <w:i/>
                <w:sz w:val="24"/>
                <w:szCs w:val="24"/>
                <w:lang w:val="pl-PL"/>
              </w:rPr>
            </w:pPr>
            <w:r w:rsidRPr="00F551D7">
              <w:rPr>
                <w:rFonts w:asciiTheme="majorHAnsi" w:hAnsiTheme="majorHAnsi" w:cstheme="majorHAnsi"/>
                <w:i/>
                <w:sz w:val="24"/>
                <w:szCs w:val="24"/>
                <w:lang w:val="pl-PL"/>
              </w:rPr>
              <w:t xml:space="preserve">Ważne obszary rozwoju </w:t>
            </w:r>
            <w:proofErr w:type="spellStart"/>
            <w:r w:rsidRPr="00F551D7">
              <w:rPr>
                <w:rFonts w:asciiTheme="majorHAnsi" w:hAnsiTheme="majorHAnsi" w:cstheme="majorHAnsi"/>
                <w:i/>
                <w:sz w:val="24"/>
                <w:szCs w:val="24"/>
                <w:lang w:val="pl-PL"/>
              </w:rPr>
              <w:lastRenderedPageBreak/>
              <w:t>cd</w:t>
            </w:r>
            <w:proofErr w:type="spellEnd"/>
            <w:r w:rsidRPr="00F551D7">
              <w:rPr>
                <w:rFonts w:asciiTheme="majorHAnsi" w:hAnsiTheme="majorHAnsi" w:cstheme="majorHAnsi"/>
                <w:i/>
                <w:sz w:val="24"/>
                <w:szCs w:val="24"/>
                <w:lang w:val="pl-PL"/>
              </w:rPr>
              <w:t>.</w:t>
            </w:r>
          </w:p>
        </w:tc>
        <w:tc>
          <w:tcPr>
            <w:tcW w:w="1701" w:type="dxa"/>
          </w:tcPr>
          <w:p w:rsidR="00D56692" w:rsidRPr="00D56692" w:rsidRDefault="00D56692" w:rsidP="00603612">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lastRenderedPageBreak/>
              <w:t xml:space="preserve">30 </w:t>
            </w:r>
          </w:p>
        </w:tc>
      </w:tr>
      <w:tr w:rsidR="00D56692" w:rsidRPr="00D56692" w:rsidTr="00D525AB">
        <w:trPr>
          <w:trHeight w:val="20"/>
        </w:trPr>
        <w:tc>
          <w:tcPr>
            <w:tcW w:w="3369" w:type="dxa"/>
            <w:vAlign w:val="center"/>
          </w:tcPr>
          <w:p w:rsidR="00D56692" w:rsidRPr="00D56692" w:rsidRDefault="00D56692" w:rsidP="00D56692">
            <w:pPr>
              <w:spacing w:line="276" w:lineRule="auto"/>
              <w:ind w:firstLine="0"/>
              <w:jc w:val="center"/>
              <w:rPr>
                <w:rFonts w:asciiTheme="majorHAnsi" w:hAnsiTheme="majorHAnsi" w:cstheme="majorHAnsi"/>
                <w:b/>
                <w:sz w:val="24"/>
                <w:szCs w:val="24"/>
                <w:lang w:val="pl-PL"/>
              </w:rPr>
            </w:pPr>
            <w:r w:rsidRPr="00D56692">
              <w:rPr>
                <w:rFonts w:asciiTheme="majorHAnsi" w:hAnsiTheme="majorHAnsi" w:cstheme="majorHAnsi"/>
                <w:b/>
                <w:sz w:val="24"/>
                <w:szCs w:val="24"/>
                <w:lang w:val="pl-PL"/>
              </w:rPr>
              <w:lastRenderedPageBreak/>
              <w:t xml:space="preserve">Gwiazda skojarzeń - </w:t>
            </w:r>
            <w:r w:rsidRPr="000A5621">
              <w:rPr>
                <w:rFonts w:asciiTheme="majorHAnsi" w:hAnsiTheme="majorHAnsi" w:cstheme="majorHAnsi"/>
                <w:sz w:val="24"/>
                <w:szCs w:val="24"/>
                <w:lang w:val="pl-PL"/>
              </w:rPr>
              <w:t>diagnoza</w:t>
            </w:r>
          </w:p>
        </w:tc>
        <w:tc>
          <w:tcPr>
            <w:tcW w:w="6804" w:type="dxa"/>
            <w:gridSpan w:val="2"/>
          </w:tcPr>
          <w:p w:rsidR="0060361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Trener na środku dużego arkusza pisze słowo: DIAGNOZA. Prosi uczestników </w:t>
            </w:r>
          </w:p>
          <w:p w:rsidR="00D56692" w:rsidRPr="00D56692" w:rsidRDefault="00D56692" w:rsidP="00D56692">
            <w:pPr>
              <w:spacing w:line="276" w:lineRule="auto"/>
              <w:ind w:firstLine="0"/>
              <w:rPr>
                <w:rFonts w:asciiTheme="majorHAnsi" w:hAnsiTheme="majorHAnsi" w:cstheme="majorHAnsi"/>
                <w:sz w:val="24"/>
                <w:szCs w:val="24"/>
                <w:lang w:val="pl-PL"/>
              </w:rPr>
            </w:pPr>
            <w:proofErr w:type="gramStart"/>
            <w:r w:rsidRPr="00D56692">
              <w:rPr>
                <w:rFonts w:asciiTheme="majorHAnsi" w:hAnsiTheme="majorHAnsi" w:cstheme="majorHAnsi"/>
                <w:sz w:val="24"/>
                <w:szCs w:val="24"/>
                <w:lang w:val="pl-PL"/>
              </w:rPr>
              <w:t>o</w:t>
            </w:r>
            <w:proofErr w:type="gramEnd"/>
            <w:r w:rsidRPr="00D56692">
              <w:rPr>
                <w:rFonts w:asciiTheme="majorHAnsi" w:hAnsiTheme="majorHAnsi" w:cstheme="majorHAnsi"/>
                <w:sz w:val="24"/>
                <w:szCs w:val="24"/>
                <w:lang w:val="pl-PL"/>
              </w:rPr>
              <w:t xml:space="preserve"> podanie jak największej licz</w:t>
            </w:r>
            <w:r w:rsidR="00603612">
              <w:rPr>
                <w:rFonts w:asciiTheme="majorHAnsi" w:hAnsiTheme="majorHAnsi" w:cstheme="majorHAnsi"/>
                <w:sz w:val="24"/>
                <w:szCs w:val="24"/>
                <w:lang w:val="pl-PL"/>
              </w:rPr>
              <w:t>b</w:t>
            </w:r>
            <w:r w:rsidRPr="00D56692">
              <w:rPr>
                <w:rFonts w:asciiTheme="majorHAnsi" w:hAnsiTheme="majorHAnsi" w:cstheme="majorHAnsi"/>
                <w:sz w:val="24"/>
                <w:szCs w:val="24"/>
                <w:lang w:val="pl-PL"/>
              </w:rPr>
              <w:t>y skojarzeń z tym wyrazem w znaczeniu ogólnym. Trener</w:t>
            </w:r>
            <w:r w:rsidR="00603612">
              <w:rPr>
                <w:rFonts w:asciiTheme="majorHAnsi" w:hAnsiTheme="majorHAnsi" w:cstheme="majorHAnsi"/>
                <w:sz w:val="24"/>
                <w:szCs w:val="24"/>
                <w:lang w:val="pl-PL"/>
              </w:rPr>
              <w:t xml:space="preserve"> zapisuje podawane skojarzenia.</w:t>
            </w:r>
          </w:p>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Kiedy grupa wyczerpie pomysły, trener </w:t>
            </w:r>
            <w:proofErr w:type="gramStart"/>
            <w:r w:rsidRPr="00D56692">
              <w:rPr>
                <w:rFonts w:asciiTheme="majorHAnsi" w:hAnsiTheme="majorHAnsi" w:cstheme="majorHAnsi"/>
                <w:sz w:val="24"/>
                <w:szCs w:val="24"/>
                <w:lang w:val="pl-PL"/>
              </w:rPr>
              <w:t>pyta</w:t>
            </w:r>
            <w:r w:rsidRPr="00D56692">
              <w:rPr>
                <w:rFonts w:asciiTheme="majorHAnsi" w:hAnsiTheme="majorHAnsi" w:cstheme="majorHAnsi"/>
                <w:i/>
                <w:sz w:val="24"/>
                <w:szCs w:val="24"/>
                <w:lang w:val="pl-PL"/>
              </w:rPr>
              <w:t>: Które</w:t>
            </w:r>
            <w:proofErr w:type="gramEnd"/>
            <w:r w:rsidRPr="00D56692">
              <w:rPr>
                <w:rFonts w:asciiTheme="majorHAnsi" w:hAnsiTheme="majorHAnsi" w:cstheme="majorHAnsi"/>
                <w:i/>
                <w:sz w:val="24"/>
                <w:szCs w:val="24"/>
                <w:lang w:val="pl-PL"/>
              </w:rPr>
              <w:t xml:space="preserve"> ze skojarzeń pasują do diagnozy pracy przedszkola?</w:t>
            </w:r>
            <w:r w:rsidRPr="00D56692">
              <w:rPr>
                <w:rFonts w:asciiTheme="majorHAnsi" w:hAnsiTheme="majorHAnsi" w:cstheme="majorHAnsi"/>
                <w:sz w:val="24"/>
                <w:szCs w:val="24"/>
                <w:lang w:val="pl-PL"/>
              </w:rPr>
              <w:t xml:space="preserve"> Zaznacza wypowiedziane propozycje.</w:t>
            </w:r>
          </w:p>
        </w:tc>
        <w:tc>
          <w:tcPr>
            <w:tcW w:w="2693" w:type="dxa"/>
            <w:vAlign w:val="center"/>
          </w:tcPr>
          <w:p w:rsidR="00D56692" w:rsidRPr="00D56692" w:rsidRDefault="00D56692" w:rsidP="000A5621">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Duży arkusz papieru, mazak</w:t>
            </w:r>
          </w:p>
        </w:tc>
        <w:tc>
          <w:tcPr>
            <w:tcW w:w="1701" w:type="dxa"/>
            <w:vAlign w:val="center"/>
          </w:tcPr>
          <w:p w:rsidR="00D56692" w:rsidRPr="00D56692" w:rsidRDefault="00D56692" w:rsidP="00603612">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15 </w:t>
            </w:r>
          </w:p>
        </w:tc>
      </w:tr>
      <w:tr w:rsidR="00D56692" w:rsidRPr="00D56692" w:rsidTr="00D525AB">
        <w:trPr>
          <w:trHeight w:val="20"/>
        </w:trPr>
        <w:tc>
          <w:tcPr>
            <w:tcW w:w="3369" w:type="dxa"/>
            <w:vAlign w:val="center"/>
          </w:tcPr>
          <w:p w:rsidR="00D56692" w:rsidRPr="00D56692" w:rsidRDefault="00D56692" w:rsidP="00D56692">
            <w:pPr>
              <w:spacing w:line="276" w:lineRule="auto"/>
              <w:ind w:firstLine="0"/>
              <w:jc w:val="center"/>
              <w:rPr>
                <w:rFonts w:asciiTheme="majorHAnsi" w:hAnsiTheme="majorHAnsi" w:cstheme="majorHAnsi"/>
                <w:b/>
                <w:sz w:val="24"/>
                <w:szCs w:val="24"/>
                <w:lang w:val="pl-PL"/>
              </w:rPr>
            </w:pPr>
            <w:r w:rsidRPr="00D56692">
              <w:rPr>
                <w:rFonts w:asciiTheme="majorHAnsi" w:hAnsiTheme="majorHAnsi" w:cstheme="majorHAnsi"/>
                <w:b/>
                <w:sz w:val="24"/>
                <w:szCs w:val="24"/>
                <w:lang w:val="pl-PL"/>
              </w:rPr>
              <w:t xml:space="preserve">Mini wykład </w:t>
            </w:r>
            <w:r w:rsidRPr="000A5621">
              <w:rPr>
                <w:rFonts w:asciiTheme="majorHAnsi" w:hAnsiTheme="majorHAnsi" w:cstheme="majorHAnsi"/>
                <w:sz w:val="24"/>
                <w:szCs w:val="24"/>
                <w:lang w:val="pl-PL"/>
              </w:rPr>
              <w:t>– etapy diagnozy pracy przedszkola</w:t>
            </w:r>
          </w:p>
        </w:tc>
        <w:tc>
          <w:tcPr>
            <w:tcW w:w="6804" w:type="dxa"/>
            <w:gridSpan w:val="2"/>
          </w:tcPr>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Trener wprowadza uczestników w założenia diagnozy pracy przedszkola. Prezentuje etapy diagnozy:</w:t>
            </w:r>
          </w:p>
          <w:p w:rsidR="00D56692" w:rsidRPr="00D56692" w:rsidRDefault="00D56692" w:rsidP="00D56692">
            <w:pPr>
              <w:numPr>
                <w:ilvl w:val="0"/>
                <w:numId w:val="7"/>
              </w:num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Poznanie sytuacji</w:t>
            </w:r>
            <w:r w:rsidR="000A5621">
              <w:rPr>
                <w:rFonts w:asciiTheme="majorHAnsi" w:hAnsiTheme="majorHAnsi" w:cstheme="majorHAnsi"/>
                <w:sz w:val="24"/>
                <w:szCs w:val="24"/>
                <w:lang w:val="pl-PL"/>
              </w:rPr>
              <w:t>;</w:t>
            </w:r>
          </w:p>
          <w:p w:rsidR="00D56692" w:rsidRPr="00D56692" w:rsidRDefault="00D56692" w:rsidP="00D56692">
            <w:pPr>
              <w:numPr>
                <w:ilvl w:val="0"/>
                <w:numId w:val="7"/>
              </w:num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Określenie stanu docelowego</w:t>
            </w:r>
            <w:r w:rsidR="000A5621">
              <w:rPr>
                <w:rFonts w:asciiTheme="majorHAnsi" w:hAnsiTheme="majorHAnsi" w:cstheme="majorHAnsi"/>
                <w:sz w:val="24"/>
                <w:szCs w:val="24"/>
                <w:lang w:val="pl-PL"/>
              </w:rPr>
              <w:t>;</w:t>
            </w:r>
          </w:p>
          <w:p w:rsidR="00D56692" w:rsidRPr="00D56692" w:rsidRDefault="00D56692" w:rsidP="00D56692">
            <w:pPr>
              <w:numPr>
                <w:ilvl w:val="0"/>
                <w:numId w:val="7"/>
              </w:num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Szukanie przyczyn</w:t>
            </w:r>
            <w:r w:rsidR="000A5621">
              <w:rPr>
                <w:rFonts w:asciiTheme="majorHAnsi" w:hAnsiTheme="majorHAnsi" w:cstheme="majorHAnsi"/>
                <w:sz w:val="24"/>
                <w:szCs w:val="24"/>
                <w:lang w:val="pl-PL"/>
              </w:rPr>
              <w:t>;</w:t>
            </w:r>
          </w:p>
          <w:p w:rsidR="00D56692" w:rsidRPr="00D56692" w:rsidRDefault="00D56692" w:rsidP="00D56692">
            <w:pPr>
              <w:numPr>
                <w:ilvl w:val="0"/>
                <w:numId w:val="7"/>
              </w:num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Zdefiniowanie luki</w:t>
            </w:r>
            <w:r w:rsidR="000A5621">
              <w:rPr>
                <w:rFonts w:asciiTheme="majorHAnsi" w:hAnsiTheme="majorHAnsi" w:cstheme="majorHAnsi"/>
                <w:sz w:val="24"/>
                <w:szCs w:val="24"/>
                <w:lang w:val="pl-PL"/>
              </w:rPr>
              <w:t>.</w:t>
            </w:r>
          </w:p>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Trener podkreśla znaczenie pierwszego kroku związanego z diagnozą stanu wyjściowego oraz wykorzystania różnych metod i narzędzi do zbierania danych: wywiady grupowe z przedstawicielami przedszkola (rada rodziców), wywiady indywidualne, kwestionariusze ankiet adresowane do różnych grup społeczności przedszkolnej (nauczyciele, rodzice, dzieci, inni pracownicy przedszkola), obserwacje, analizę danych zastanych.</w:t>
            </w:r>
          </w:p>
        </w:tc>
        <w:tc>
          <w:tcPr>
            <w:tcW w:w="2693" w:type="dxa"/>
            <w:vAlign w:val="center"/>
          </w:tcPr>
          <w:p w:rsidR="00D56692" w:rsidRDefault="000A5621" w:rsidP="000A5621">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Prezentacja</w:t>
            </w:r>
          </w:p>
          <w:p w:rsidR="00ED0477" w:rsidRPr="00D56692" w:rsidRDefault="00B5333F" w:rsidP="00ED0477">
            <w:pPr>
              <w:spacing w:line="276" w:lineRule="auto"/>
              <w:ind w:firstLine="0"/>
              <w:jc w:val="center"/>
              <w:rPr>
                <w:rFonts w:asciiTheme="majorHAnsi" w:hAnsiTheme="majorHAnsi" w:cstheme="majorHAnsi"/>
                <w:sz w:val="24"/>
                <w:szCs w:val="24"/>
                <w:lang w:val="pl-PL"/>
              </w:rPr>
            </w:pPr>
            <w:r>
              <w:rPr>
                <w:rFonts w:asciiTheme="majorHAnsi" w:hAnsiTheme="majorHAnsi" w:cstheme="majorHAnsi"/>
                <w:sz w:val="24"/>
                <w:szCs w:val="24"/>
                <w:lang w:val="pl-PL"/>
              </w:rPr>
              <w:t>Modułu IV</w:t>
            </w:r>
            <w:r w:rsidR="00ED0477">
              <w:rPr>
                <w:rFonts w:asciiTheme="majorHAnsi" w:hAnsiTheme="majorHAnsi" w:cstheme="majorHAnsi"/>
                <w:sz w:val="24"/>
                <w:szCs w:val="24"/>
                <w:lang w:val="pl-PL"/>
              </w:rPr>
              <w:t xml:space="preserve"> </w:t>
            </w:r>
            <w:r w:rsidR="00ED0477" w:rsidRPr="00ED0477">
              <w:rPr>
                <w:rFonts w:asciiTheme="majorHAnsi" w:hAnsiTheme="majorHAnsi" w:cstheme="majorHAnsi"/>
                <w:i/>
                <w:sz w:val="24"/>
                <w:szCs w:val="24"/>
                <w:lang w:val="pl-PL"/>
              </w:rPr>
              <w:t xml:space="preserve">Rozwijanie kompetencji kluczowych </w:t>
            </w:r>
            <w:r>
              <w:rPr>
                <w:rFonts w:asciiTheme="majorHAnsi" w:hAnsiTheme="majorHAnsi" w:cstheme="majorHAnsi"/>
                <w:i/>
                <w:sz w:val="24"/>
                <w:szCs w:val="24"/>
                <w:lang w:val="pl-PL"/>
              </w:rPr>
              <w:br/>
            </w:r>
            <w:r w:rsidR="00ED0477" w:rsidRPr="00ED0477">
              <w:rPr>
                <w:rFonts w:asciiTheme="majorHAnsi" w:hAnsiTheme="majorHAnsi" w:cstheme="majorHAnsi"/>
                <w:i/>
                <w:sz w:val="24"/>
                <w:szCs w:val="24"/>
                <w:lang w:val="pl-PL"/>
              </w:rPr>
              <w:t>w wychowaniu przedszkolnym</w:t>
            </w:r>
          </w:p>
          <w:p w:rsidR="00ED0477" w:rsidRPr="00D56692" w:rsidRDefault="00ED0477" w:rsidP="000A5621">
            <w:pPr>
              <w:spacing w:line="276" w:lineRule="auto"/>
              <w:ind w:firstLine="0"/>
              <w:jc w:val="center"/>
              <w:rPr>
                <w:rFonts w:asciiTheme="majorHAnsi" w:hAnsiTheme="majorHAnsi" w:cstheme="majorHAnsi"/>
                <w:sz w:val="24"/>
                <w:szCs w:val="24"/>
                <w:lang w:val="pl-PL"/>
              </w:rPr>
            </w:pPr>
          </w:p>
        </w:tc>
        <w:tc>
          <w:tcPr>
            <w:tcW w:w="1701" w:type="dxa"/>
            <w:vAlign w:val="center"/>
          </w:tcPr>
          <w:p w:rsidR="00D56692" w:rsidRPr="00D56692" w:rsidRDefault="00D56692" w:rsidP="00603612">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20 </w:t>
            </w:r>
          </w:p>
        </w:tc>
      </w:tr>
      <w:tr w:rsidR="00D56692" w:rsidRPr="00ED0477" w:rsidTr="00D525AB">
        <w:trPr>
          <w:trHeight w:val="20"/>
        </w:trPr>
        <w:tc>
          <w:tcPr>
            <w:tcW w:w="3369" w:type="dxa"/>
            <w:vAlign w:val="center"/>
          </w:tcPr>
          <w:p w:rsidR="00D56692" w:rsidRPr="00D56692" w:rsidRDefault="00D56692" w:rsidP="00D56692">
            <w:pPr>
              <w:spacing w:line="276" w:lineRule="auto"/>
              <w:ind w:firstLine="0"/>
              <w:jc w:val="center"/>
              <w:rPr>
                <w:rFonts w:asciiTheme="majorHAnsi" w:hAnsiTheme="majorHAnsi" w:cstheme="majorHAnsi"/>
                <w:b/>
                <w:sz w:val="24"/>
                <w:szCs w:val="24"/>
                <w:lang w:val="pl-PL"/>
              </w:rPr>
            </w:pPr>
            <w:r w:rsidRPr="00D56692">
              <w:rPr>
                <w:rFonts w:asciiTheme="majorHAnsi" w:hAnsiTheme="majorHAnsi" w:cstheme="majorHAnsi"/>
                <w:b/>
                <w:sz w:val="24"/>
                <w:szCs w:val="24"/>
                <w:lang w:val="pl-PL"/>
              </w:rPr>
              <w:lastRenderedPageBreak/>
              <w:t xml:space="preserve">Bank pomysłów </w:t>
            </w:r>
            <w:r w:rsidRPr="000A5621">
              <w:rPr>
                <w:rFonts w:asciiTheme="majorHAnsi" w:hAnsiTheme="majorHAnsi" w:cstheme="majorHAnsi"/>
                <w:sz w:val="24"/>
                <w:szCs w:val="24"/>
                <w:lang w:val="pl-PL"/>
              </w:rPr>
              <w:t>– analiza źródeł do diagnozy stanu wyjściowego pracy przedszkola w zakresie kształtowania kompetencji kluczowych</w:t>
            </w:r>
          </w:p>
        </w:tc>
        <w:tc>
          <w:tcPr>
            <w:tcW w:w="6804" w:type="dxa"/>
            <w:gridSpan w:val="2"/>
          </w:tcPr>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Trener tworzy 5 zespołów. Każdy zespól ma za zadanie stworzyć plakat na temat źródeł pozyskiwania informacji na temat pracy przedszkola. Grupy mają 15 min. na stworzenie plakatu. Po zakończonej pracy przedstawiciele grup prezentują swoje pomysły. Po prezentacji wszystkich grup</w:t>
            </w:r>
            <w:r w:rsidR="00603612">
              <w:rPr>
                <w:rFonts w:asciiTheme="majorHAnsi" w:hAnsiTheme="majorHAnsi" w:cstheme="majorHAnsi"/>
                <w:sz w:val="24"/>
                <w:szCs w:val="24"/>
                <w:lang w:val="pl-PL"/>
              </w:rPr>
              <w:t>,</w:t>
            </w:r>
            <w:r w:rsidRPr="00D56692">
              <w:rPr>
                <w:rFonts w:asciiTheme="majorHAnsi" w:hAnsiTheme="majorHAnsi" w:cstheme="majorHAnsi"/>
                <w:sz w:val="24"/>
                <w:szCs w:val="24"/>
                <w:lang w:val="pl-PL"/>
              </w:rPr>
              <w:t xml:space="preserve"> plakaty zostają powieszone </w:t>
            </w:r>
            <w:r w:rsidR="00603612">
              <w:rPr>
                <w:rFonts w:asciiTheme="majorHAnsi" w:hAnsiTheme="majorHAnsi" w:cstheme="majorHAnsi"/>
                <w:sz w:val="24"/>
                <w:szCs w:val="24"/>
                <w:lang w:val="pl-PL"/>
              </w:rPr>
              <w:br/>
            </w:r>
            <w:r w:rsidRPr="00D56692">
              <w:rPr>
                <w:rFonts w:asciiTheme="majorHAnsi" w:hAnsiTheme="majorHAnsi" w:cstheme="majorHAnsi"/>
                <w:sz w:val="24"/>
                <w:szCs w:val="24"/>
                <w:lang w:val="pl-PL"/>
              </w:rPr>
              <w:t>w widocznym miejscu.</w:t>
            </w:r>
          </w:p>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Trener podsumowuje ćwiczenie z wykorzystaniem prezentacji. Zwraca uwagę na różnorodność źródeł.</w:t>
            </w:r>
          </w:p>
        </w:tc>
        <w:tc>
          <w:tcPr>
            <w:tcW w:w="2693" w:type="dxa"/>
            <w:vAlign w:val="center"/>
          </w:tcPr>
          <w:p w:rsidR="00D56692" w:rsidRPr="00D56692" w:rsidRDefault="00D56692" w:rsidP="000A5621">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5 arkuszy </w:t>
            </w:r>
            <w:proofErr w:type="spellStart"/>
            <w:r w:rsidRPr="00D56692">
              <w:rPr>
                <w:rFonts w:asciiTheme="majorHAnsi" w:hAnsiTheme="majorHAnsi" w:cstheme="majorHAnsi"/>
                <w:sz w:val="24"/>
                <w:szCs w:val="24"/>
                <w:lang w:val="pl-PL"/>
              </w:rPr>
              <w:t>flipchart</w:t>
            </w:r>
            <w:proofErr w:type="spellEnd"/>
          </w:p>
          <w:p w:rsidR="00D56692" w:rsidRPr="00D56692" w:rsidRDefault="00D56692" w:rsidP="000A5621">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Mazaki,</w:t>
            </w:r>
          </w:p>
          <w:p w:rsidR="00D56692" w:rsidRDefault="00AC2B46" w:rsidP="000A5621">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Prezentacja</w:t>
            </w:r>
          </w:p>
          <w:p w:rsidR="00ED0477" w:rsidRPr="00D56692" w:rsidRDefault="00ED0477" w:rsidP="00ED0477">
            <w:pPr>
              <w:spacing w:line="276" w:lineRule="auto"/>
              <w:ind w:firstLine="0"/>
              <w:jc w:val="center"/>
              <w:rPr>
                <w:rFonts w:asciiTheme="majorHAnsi" w:hAnsiTheme="majorHAnsi" w:cstheme="majorHAnsi"/>
                <w:sz w:val="24"/>
                <w:szCs w:val="24"/>
                <w:lang w:val="pl-PL"/>
              </w:rPr>
            </w:pPr>
            <w:r>
              <w:rPr>
                <w:rFonts w:asciiTheme="majorHAnsi" w:hAnsiTheme="majorHAnsi" w:cstheme="majorHAnsi"/>
                <w:sz w:val="24"/>
                <w:szCs w:val="24"/>
                <w:lang w:val="pl-PL"/>
              </w:rPr>
              <w:t xml:space="preserve">Modułu IV </w:t>
            </w:r>
            <w:r w:rsidRPr="00ED0477">
              <w:rPr>
                <w:rFonts w:asciiTheme="majorHAnsi" w:hAnsiTheme="majorHAnsi" w:cstheme="majorHAnsi"/>
                <w:i/>
                <w:sz w:val="24"/>
                <w:szCs w:val="24"/>
                <w:lang w:val="pl-PL"/>
              </w:rPr>
              <w:t xml:space="preserve">Rozwijanie kompetencji kluczowych </w:t>
            </w:r>
            <w:r w:rsidR="00B5333F">
              <w:rPr>
                <w:rFonts w:asciiTheme="majorHAnsi" w:hAnsiTheme="majorHAnsi" w:cstheme="majorHAnsi"/>
                <w:i/>
                <w:sz w:val="24"/>
                <w:szCs w:val="24"/>
                <w:lang w:val="pl-PL"/>
              </w:rPr>
              <w:br/>
            </w:r>
            <w:r w:rsidRPr="00ED0477">
              <w:rPr>
                <w:rFonts w:asciiTheme="majorHAnsi" w:hAnsiTheme="majorHAnsi" w:cstheme="majorHAnsi"/>
                <w:i/>
                <w:sz w:val="24"/>
                <w:szCs w:val="24"/>
                <w:lang w:val="pl-PL"/>
              </w:rPr>
              <w:t>w wychowaniu przedszkolnym</w:t>
            </w:r>
          </w:p>
          <w:p w:rsidR="00ED0477" w:rsidRPr="00D56692" w:rsidRDefault="00ED0477" w:rsidP="000A5621">
            <w:pPr>
              <w:spacing w:line="276" w:lineRule="auto"/>
              <w:ind w:firstLine="0"/>
              <w:jc w:val="center"/>
              <w:rPr>
                <w:rFonts w:asciiTheme="majorHAnsi" w:hAnsiTheme="majorHAnsi" w:cstheme="majorHAnsi"/>
                <w:sz w:val="24"/>
                <w:szCs w:val="24"/>
                <w:lang w:val="pl-PL"/>
              </w:rPr>
            </w:pPr>
          </w:p>
        </w:tc>
        <w:tc>
          <w:tcPr>
            <w:tcW w:w="1701" w:type="dxa"/>
            <w:vAlign w:val="center"/>
          </w:tcPr>
          <w:p w:rsidR="00D56692" w:rsidRPr="00D56692" w:rsidRDefault="00D56692" w:rsidP="00603612">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25</w:t>
            </w:r>
          </w:p>
        </w:tc>
      </w:tr>
      <w:tr w:rsidR="00D56692" w:rsidRPr="00D56692" w:rsidTr="00D525AB">
        <w:trPr>
          <w:trHeight w:val="20"/>
        </w:trPr>
        <w:tc>
          <w:tcPr>
            <w:tcW w:w="3369" w:type="dxa"/>
            <w:vAlign w:val="center"/>
          </w:tcPr>
          <w:p w:rsidR="00D56692" w:rsidRPr="00D56692" w:rsidRDefault="00D56692" w:rsidP="00D56692">
            <w:pPr>
              <w:spacing w:line="276" w:lineRule="auto"/>
              <w:ind w:firstLine="0"/>
              <w:jc w:val="center"/>
              <w:rPr>
                <w:rFonts w:asciiTheme="majorHAnsi" w:hAnsiTheme="majorHAnsi" w:cstheme="majorHAnsi"/>
                <w:b/>
                <w:sz w:val="24"/>
                <w:szCs w:val="24"/>
                <w:lang w:val="pl-PL"/>
              </w:rPr>
            </w:pPr>
            <w:r w:rsidRPr="00D56692">
              <w:rPr>
                <w:rFonts w:asciiTheme="majorHAnsi" w:hAnsiTheme="majorHAnsi" w:cstheme="majorHAnsi"/>
                <w:b/>
                <w:sz w:val="24"/>
                <w:szCs w:val="24"/>
                <w:lang w:val="pl-PL"/>
              </w:rPr>
              <w:t xml:space="preserve">Poker kryterialny </w:t>
            </w:r>
          </w:p>
        </w:tc>
        <w:tc>
          <w:tcPr>
            <w:tcW w:w="6804" w:type="dxa"/>
            <w:gridSpan w:val="2"/>
          </w:tcPr>
          <w:p w:rsid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Uczestnicy w tych samych zespołach dostają 10 karteczek, na których </w:t>
            </w:r>
            <w:r w:rsidR="006914F5">
              <w:rPr>
                <w:rFonts w:asciiTheme="majorHAnsi" w:hAnsiTheme="majorHAnsi" w:cstheme="majorHAnsi"/>
                <w:sz w:val="24"/>
                <w:szCs w:val="24"/>
                <w:lang w:val="pl-PL"/>
              </w:rPr>
              <w:t>wypisują</w:t>
            </w:r>
            <w:r w:rsidRPr="00D56692">
              <w:rPr>
                <w:rFonts w:asciiTheme="majorHAnsi" w:hAnsiTheme="majorHAnsi" w:cstheme="majorHAnsi"/>
                <w:sz w:val="24"/>
                <w:szCs w:val="24"/>
                <w:lang w:val="pl-PL"/>
              </w:rPr>
              <w:t xml:space="preserve"> po jednym źródle pozyskiwania informacji na temat pracy przedszkola, wykorzystując pomysły wypracowane w poprzednim ćwiczeniu. Otrzymują kartę do gry w pokera:</w:t>
            </w:r>
          </w:p>
          <w:p w:rsidR="00B75867" w:rsidRPr="00D56692" w:rsidRDefault="00B75867" w:rsidP="00D56692">
            <w:pPr>
              <w:spacing w:line="276" w:lineRule="auto"/>
              <w:ind w:firstLine="0"/>
              <w:rPr>
                <w:rFonts w:asciiTheme="majorHAnsi" w:hAnsiTheme="majorHAnsi" w:cstheme="majorHAnsi"/>
                <w:sz w:val="24"/>
                <w:szCs w:val="24"/>
                <w:lang w:val="pl-PL"/>
              </w:rPr>
            </w:pPr>
          </w:p>
          <w:p w:rsidR="00D56692" w:rsidRPr="00D56692" w:rsidRDefault="001F66A8" w:rsidP="00D56692">
            <w:pPr>
              <w:spacing w:line="276" w:lineRule="auto"/>
              <w:ind w:firstLine="0"/>
              <w:rPr>
                <w:rFonts w:asciiTheme="majorHAnsi" w:hAnsiTheme="majorHAnsi" w:cstheme="majorHAnsi"/>
                <w:sz w:val="24"/>
                <w:szCs w:val="24"/>
                <w:lang w:val="pl-PL"/>
              </w:rPr>
            </w:pPr>
            <w:r>
              <w:rPr>
                <w:rFonts w:asciiTheme="majorHAnsi" w:hAnsiTheme="majorHAnsi" w:cstheme="majorHAnsi"/>
                <w:noProof/>
                <w:sz w:val="24"/>
                <w:szCs w:val="24"/>
                <w:lang w:val="pl-PL" w:eastAsia="pl-PL"/>
              </w:rPr>
              <w:pict>
                <v:rect id="_x0000_s1031" style="position:absolute;margin-left:65.1pt;margin-top:-.25pt;width:182.25pt;height:77.25pt;z-index:251661312"/>
              </w:pict>
            </w:r>
          </w:p>
          <w:p w:rsidR="00D56692" w:rsidRPr="00D56692" w:rsidRDefault="001F66A8" w:rsidP="00D56692">
            <w:pPr>
              <w:spacing w:line="276" w:lineRule="auto"/>
              <w:ind w:firstLine="0"/>
              <w:rPr>
                <w:rFonts w:asciiTheme="majorHAnsi" w:hAnsiTheme="majorHAnsi" w:cstheme="majorHAnsi"/>
                <w:sz w:val="24"/>
                <w:szCs w:val="24"/>
                <w:lang w:val="pl-PL"/>
              </w:rPr>
            </w:pPr>
            <w:r>
              <w:rPr>
                <w:rFonts w:asciiTheme="majorHAnsi" w:hAnsiTheme="majorHAnsi" w:cstheme="majorHAnsi"/>
                <w:noProof/>
                <w:sz w:val="24"/>
                <w:szCs w:val="24"/>
                <w:lang w:val="pl-PL" w:eastAsia="pl-PL"/>
              </w:rPr>
              <w:pict>
                <v:rect id="_x0000_s1033" style="position:absolute;margin-left:133.35pt;margin-top:14.95pt;width:48.75pt;height:18pt;z-index:251663360"/>
              </w:pict>
            </w:r>
            <w:r>
              <w:rPr>
                <w:rFonts w:asciiTheme="majorHAnsi" w:hAnsiTheme="majorHAnsi" w:cstheme="majorHAnsi"/>
                <w:noProof/>
                <w:sz w:val="24"/>
                <w:szCs w:val="24"/>
                <w:lang w:val="pl-PL" w:eastAsia="pl-PL"/>
              </w:rPr>
              <w:pict>
                <v:rect id="_x0000_s1032" style="position:absolute;margin-left:95.1pt;margin-top:.5pt;width:127.5pt;height:43.5pt;z-index:251662336"/>
              </w:pict>
            </w:r>
          </w:p>
          <w:p w:rsidR="00D56692" w:rsidRPr="00D56692" w:rsidRDefault="00D56692" w:rsidP="00D56692">
            <w:pPr>
              <w:spacing w:line="276" w:lineRule="auto"/>
              <w:ind w:firstLine="0"/>
              <w:rPr>
                <w:rFonts w:asciiTheme="majorHAnsi" w:hAnsiTheme="majorHAnsi" w:cstheme="majorHAnsi"/>
                <w:sz w:val="24"/>
                <w:szCs w:val="24"/>
                <w:lang w:val="pl-PL"/>
              </w:rPr>
            </w:pPr>
          </w:p>
          <w:p w:rsidR="00D56692" w:rsidRPr="00D56692" w:rsidRDefault="00D56692" w:rsidP="00D56692">
            <w:pPr>
              <w:spacing w:line="276" w:lineRule="auto"/>
              <w:ind w:firstLine="0"/>
              <w:rPr>
                <w:rFonts w:asciiTheme="majorHAnsi" w:hAnsiTheme="majorHAnsi" w:cstheme="majorHAnsi"/>
                <w:sz w:val="24"/>
                <w:szCs w:val="24"/>
                <w:lang w:val="pl-PL"/>
              </w:rPr>
            </w:pPr>
          </w:p>
          <w:p w:rsidR="00603612" w:rsidRDefault="00603612" w:rsidP="00D56692">
            <w:pPr>
              <w:spacing w:line="276" w:lineRule="auto"/>
              <w:ind w:firstLine="0"/>
              <w:rPr>
                <w:rFonts w:asciiTheme="majorHAnsi" w:hAnsiTheme="majorHAnsi" w:cstheme="majorHAnsi"/>
                <w:sz w:val="24"/>
                <w:szCs w:val="24"/>
                <w:lang w:val="pl-PL"/>
              </w:rPr>
            </w:pPr>
          </w:p>
          <w:p w:rsidR="00B75867" w:rsidRDefault="00B75867" w:rsidP="00D56692">
            <w:pPr>
              <w:spacing w:line="276" w:lineRule="auto"/>
              <w:ind w:firstLine="0"/>
              <w:rPr>
                <w:rFonts w:asciiTheme="majorHAnsi" w:hAnsiTheme="majorHAnsi" w:cstheme="majorHAnsi"/>
                <w:sz w:val="24"/>
                <w:szCs w:val="24"/>
                <w:lang w:val="pl-PL"/>
              </w:rPr>
            </w:pPr>
          </w:p>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Opis przebiegu gry: W grze wykorzystuje się karty, na których są wypisane przez uczestników źródła pozyskiwania informacji. W każdej grupie zostaje wybrany strażnik kart, którego zadaniem jest potasowanie i ułożenie ich w zakrytej talii. Strażnik odczytuje treść pierwszej karty, a członkowie zespołu wspólnie ustalają, w którym polu planszy należy ją umieścić. W polu centralnym umieszcza się kartę, która zdaniem uczestników daje najwięcej informacji o </w:t>
            </w:r>
            <w:r w:rsidRPr="00D56692">
              <w:rPr>
                <w:rFonts w:asciiTheme="majorHAnsi" w:hAnsiTheme="majorHAnsi" w:cstheme="majorHAnsi"/>
                <w:sz w:val="24"/>
                <w:szCs w:val="24"/>
                <w:lang w:val="pl-PL"/>
              </w:rPr>
              <w:lastRenderedPageBreak/>
              <w:t xml:space="preserve">placówce. </w:t>
            </w:r>
            <w:r w:rsidRPr="00D56692">
              <w:rPr>
                <w:rFonts w:asciiTheme="majorHAnsi" w:hAnsiTheme="majorHAnsi" w:cstheme="majorHAnsi"/>
                <w:sz w:val="24"/>
                <w:szCs w:val="24"/>
                <w:lang w:val="pl-PL"/>
              </w:rPr>
              <w:br/>
              <w:t>W środkowym polu umieszcza się karty z tymi źródłami, które dają mniej znaczące informacji. W polu zewnętrznym umieszczamy te karty, które prezentują źródła o najmniejszym znaczeniu dla diagnozy.</w:t>
            </w:r>
          </w:p>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Grupy prezentują wyniki swojej pracy i przedstawiają swoje argumenty, które zdecydowały o wyborze.</w:t>
            </w:r>
          </w:p>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Trener w podsumowaniu podkreśla, że dla pełniejszego obrazu funkcjonowania placówki ważne jest zebranie informacji z wielu różnorodnych źródeł.</w:t>
            </w:r>
          </w:p>
        </w:tc>
        <w:tc>
          <w:tcPr>
            <w:tcW w:w="2693" w:type="dxa"/>
            <w:vAlign w:val="center"/>
          </w:tcPr>
          <w:p w:rsidR="00D56692" w:rsidRPr="00D56692" w:rsidRDefault="00D56692" w:rsidP="000A5621">
            <w:pPr>
              <w:spacing w:line="276" w:lineRule="auto"/>
              <w:ind w:firstLine="0"/>
              <w:jc w:val="center"/>
              <w:rPr>
                <w:rFonts w:asciiTheme="majorHAnsi" w:hAnsiTheme="majorHAnsi" w:cstheme="majorHAnsi"/>
                <w:sz w:val="24"/>
                <w:szCs w:val="24"/>
                <w:lang w:val="pl-PL"/>
              </w:rPr>
            </w:pPr>
          </w:p>
        </w:tc>
        <w:tc>
          <w:tcPr>
            <w:tcW w:w="1701" w:type="dxa"/>
            <w:vAlign w:val="center"/>
          </w:tcPr>
          <w:p w:rsidR="00D56692" w:rsidRPr="00D56692" w:rsidRDefault="00D56692" w:rsidP="00603612">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25 </w:t>
            </w:r>
          </w:p>
        </w:tc>
      </w:tr>
      <w:tr w:rsidR="00D56692" w:rsidRPr="00D56692" w:rsidTr="00D525AB">
        <w:trPr>
          <w:trHeight w:val="20"/>
        </w:trPr>
        <w:tc>
          <w:tcPr>
            <w:tcW w:w="3369" w:type="dxa"/>
          </w:tcPr>
          <w:p w:rsidR="00D56692" w:rsidRPr="00D56692" w:rsidRDefault="00D56692" w:rsidP="00D56692">
            <w:pPr>
              <w:spacing w:line="276" w:lineRule="auto"/>
              <w:ind w:firstLine="0"/>
              <w:jc w:val="center"/>
              <w:rPr>
                <w:rFonts w:asciiTheme="majorHAnsi" w:hAnsiTheme="majorHAnsi" w:cstheme="majorHAnsi"/>
                <w:b/>
                <w:sz w:val="24"/>
                <w:szCs w:val="24"/>
                <w:lang w:val="pl-PL"/>
              </w:rPr>
            </w:pPr>
            <w:r w:rsidRPr="00D56692">
              <w:rPr>
                <w:rFonts w:asciiTheme="majorHAnsi" w:hAnsiTheme="majorHAnsi" w:cstheme="majorHAnsi"/>
                <w:b/>
                <w:sz w:val="24"/>
                <w:szCs w:val="24"/>
                <w:lang w:val="pl-PL"/>
              </w:rPr>
              <w:lastRenderedPageBreak/>
              <w:t xml:space="preserve">Prezentacja filmu z zajęć </w:t>
            </w:r>
            <w:r w:rsidRPr="00D56692">
              <w:rPr>
                <w:rFonts w:asciiTheme="majorHAnsi" w:hAnsiTheme="majorHAnsi" w:cstheme="majorHAnsi"/>
                <w:b/>
                <w:sz w:val="24"/>
                <w:szCs w:val="24"/>
                <w:lang w:val="pl-PL"/>
              </w:rPr>
              <w:br/>
              <w:t xml:space="preserve">z dziećmi w przedszkolu – </w:t>
            </w:r>
            <w:r w:rsidRPr="006914F5">
              <w:rPr>
                <w:rFonts w:asciiTheme="majorHAnsi" w:hAnsiTheme="majorHAnsi" w:cstheme="majorHAnsi"/>
                <w:sz w:val="24"/>
                <w:szCs w:val="24"/>
                <w:lang w:val="pl-PL"/>
              </w:rPr>
              <w:t>rozpoznanie indywidualnych kompetencji kluczowych dzieci</w:t>
            </w:r>
          </w:p>
        </w:tc>
        <w:tc>
          <w:tcPr>
            <w:tcW w:w="6804" w:type="dxa"/>
            <w:gridSpan w:val="2"/>
          </w:tcPr>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Trener prezentuje uczestnikom nagranie z</w:t>
            </w:r>
            <w:r w:rsidR="00B75867">
              <w:rPr>
                <w:rFonts w:asciiTheme="majorHAnsi" w:hAnsiTheme="majorHAnsi" w:cstheme="majorHAnsi"/>
                <w:sz w:val="24"/>
                <w:szCs w:val="24"/>
                <w:lang w:val="pl-PL"/>
              </w:rPr>
              <w:t xml:space="preserve"> zajęć z dziećmi w przedszkolu </w:t>
            </w:r>
            <w:r w:rsidRPr="00D56692">
              <w:rPr>
                <w:rFonts w:asciiTheme="majorHAnsi" w:hAnsiTheme="majorHAnsi" w:cstheme="majorHAnsi"/>
                <w:sz w:val="24"/>
                <w:szCs w:val="24"/>
                <w:lang w:val="pl-PL"/>
              </w:rPr>
              <w:t xml:space="preserve">z wykorzystaniem metody </w:t>
            </w:r>
            <w:proofErr w:type="spellStart"/>
            <w:r w:rsidRPr="00D56692">
              <w:rPr>
                <w:rFonts w:asciiTheme="majorHAnsi" w:hAnsiTheme="majorHAnsi" w:cstheme="majorHAnsi"/>
                <w:sz w:val="24"/>
                <w:szCs w:val="24"/>
                <w:lang w:val="pl-PL"/>
              </w:rPr>
              <w:t>Rocławskiego</w:t>
            </w:r>
            <w:proofErr w:type="spellEnd"/>
            <w:r w:rsidRPr="00D56692">
              <w:rPr>
                <w:rFonts w:asciiTheme="majorHAnsi" w:hAnsiTheme="majorHAnsi" w:cstheme="majorHAnsi"/>
                <w:sz w:val="24"/>
                <w:szCs w:val="24"/>
                <w:lang w:val="pl-PL"/>
              </w:rPr>
              <w:t xml:space="preserve"> Glottodydaktyki:</w:t>
            </w:r>
          </w:p>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 </w:t>
            </w:r>
            <w:hyperlink r:id="rId9" w:history="1">
              <w:r w:rsidRPr="00D56692">
                <w:rPr>
                  <w:rStyle w:val="Hipercze"/>
                  <w:rFonts w:asciiTheme="majorHAnsi" w:hAnsiTheme="majorHAnsi" w:cstheme="majorHAnsi"/>
                  <w:sz w:val="24"/>
                  <w:szCs w:val="24"/>
                  <w:lang w:val="pl-PL"/>
                </w:rPr>
                <w:t>https://www.youtube.com/watch?v=Zwh6vVrXRY8</w:t>
              </w:r>
            </w:hyperlink>
            <w:r w:rsidRPr="00D56692">
              <w:rPr>
                <w:rFonts w:asciiTheme="majorHAnsi" w:hAnsiTheme="majorHAnsi" w:cstheme="majorHAnsi"/>
                <w:sz w:val="24"/>
                <w:szCs w:val="24"/>
                <w:lang w:val="pl-PL"/>
              </w:rPr>
              <w:t xml:space="preserve">. </w:t>
            </w:r>
          </w:p>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Zadaniem uczestników jest określenie, jakie k</w:t>
            </w:r>
            <w:r w:rsidR="00550C6C">
              <w:rPr>
                <w:rFonts w:asciiTheme="majorHAnsi" w:hAnsiTheme="majorHAnsi" w:cstheme="majorHAnsi"/>
                <w:sz w:val="24"/>
                <w:szCs w:val="24"/>
                <w:lang w:val="pl-PL"/>
              </w:rPr>
              <w:t>ompetencje kluczowe są rozwijan</w:t>
            </w:r>
            <w:r w:rsidRPr="00D56692">
              <w:rPr>
                <w:rFonts w:asciiTheme="majorHAnsi" w:hAnsiTheme="majorHAnsi" w:cstheme="majorHAnsi"/>
                <w:sz w:val="24"/>
                <w:szCs w:val="24"/>
                <w:lang w:val="pl-PL"/>
              </w:rPr>
              <w:t>e w trakcie prezentowanych zajęć.</w:t>
            </w:r>
          </w:p>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Trener zadaje </w:t>
            </w:r>
            <w:proofErr w:type="gramStart"/>
            <w:r w:rsidRPr="00D56692">
              <w:rPr>
                <w:rFonts w:asciiTheme="majorHAnsi" w:hAnsiTheme="majorHAnsi" w:cstheme="majorHAnsi"/>
                <w:sz w:val="24"/>
                <w:szCs w:val="24"/>
                <w:lang w:val="pl-PL"/>
              </w:rPr>
              <w:t xml:space="preserve">pytanie: </w:t>
            </w:r>
            <w:r w:rsidRPr="00D56692">
              <w:rPr>
                <w:rFonts w:asciiTheme="majorHAnsi" w:hAnsiTheme="majorHAnsi" w:cstheme="majorHAnsi"/>
                <w:i/>
                <w:sz w:val="24"/>
                <w:szCs w:val="24"/>
                <w:lang w:val="pl-PL"/>
              </w:rPr>
              <w:t>W jaki</w:t>
            </w:r>
            <w:proofErr w:type="gramEnd"/>
            <w:r w:rsidRPr="00D56692">
              <w:rPr>
                <w:rFonts w:asciiTheme="majorHAnsi" w:hAnsiTheme="majorHAnsi" w:cstheme="majorHAnsi"/>
                <w:i/>
                <w:sz w:val="24"/>
                <w:szCs w:val="24"/>
                <w:lang w:val="pl-PL"/>
              </w:rPr>
              <w:t xml:space="preserve"> sposób nauczyciel może rozpoznawać indywidualne kompetencje kluczowe dzieci?</w:t>
            </w:r>
          </w:p>
          <w:p w:rsidR="00D56692" w:rsidRPr="00D56692" w:rsidRDefault="00D56692" w:rsidP="00D56692">
            <w:pPr>
              <w:spacing w:line="276" w:lineRule="auto"/>
              <w:ind w:firstLine="0"/>
              <w:rPr>
                <w:rFonts w:asciiTheme="majorHAnsi" w:hAnsiTheme="majorHAnsi" w:cstheme="majorHAnsi"/>
                <w:i/>
                <w:sz w:val="24"/>
                <w:szCs w:val="24"/>
                <w:lang w:val="pl-PL"/>
              </w:rPr>
            </w:pPr>
            <w:r w:rsidRPr="009752D4">
              <w:rPr>
                <w:rFonts w:asciiTheme="majorHAnsi" w:hAnsiTheme="majorHAnsi" w:cstheme="majorHAnsi"/>
                <w:sz w:val="24"/>
                <w:szCs w:val="24"/>
                <w:lang w:val="pl-PL"/>
              </w:rPr>
              <w:t xml:space="preserve">Wniosek: </w:t>
            </w:r>
            <w:r w:rsidRPr="00D56692">
              <w:rPr>
                <w:rFonts w:asciiTheme="majorHAnsi" w:hAnsiTheme="majorHAnsi" w:cstheme="majorHAnsi"/>
                <w:sz w:val="24"/>
                <w:szCs w:val="24"/>
                <w:lang w:val="pl-PL"/>
              </w:rPr>
              <w:t>Obserwacja jest ważnym narzędziem do rozpoznania indywidualnych kompetencji kluczowych dzieci.</w:t>
            </w:r>
          </w:p>
        </w:tc>
        <w:tc>
          <w:tcPr>
            <w:tcW w:w="2693" w:type="dxa"/>
            <w:vAlign w:val="center"/>
          </w:tcPr>
          <w:p w:rsidR="00D56692" w:rsidRPr="00D56692" w:rsidRDefault="00D56692" w:rsidP="000A5621">
            <w:pPr>
              <w:spacing w:line="276" w:lineRule="auto"/>
              <w:ind w:firstLine="0"/>
              <w:jc w:val="center"/>
              <w:rPr>
                <w:rFonts w:asciiTheme="majorHAnsi" w:hAnsiTheme="majorHAnsi" w:cstheme="majorHAnsi"/>
                <w:sz w:val="24"/>
                <w:szCs w:val="24"/>
                <w:lang w:val="pl-PL"/>
              </w:rPr>
            </w:pPr>
          </w:p>
        </w:tc>
        <w:tc>
          <w:tcPr>
            <w:tcW w:w="1701" w:type="dxa"/>
            <w:vAlign w:val="center"/>
          </w:tcPr>
          <w:p w:rsidR="00D56692" w:rsidRPr="00D56692" w:rsidRDefault="00D56692" w:rsidP="00D56692">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25 </w:t>
            </w:r>
          </w:p>
        </w:tc>
      </w:tr>
      <w:tr w:rsidR="00D56692" w:rsidRPr="00D56692" w:rsidTr="00D525AB">
        <w:trPr>
          <w:trHeight w:val="20"/>
        </w:trPr>
        <w:tc>
          <w:tcPr>
            <w:tcW w:w="3369" w:type="dxa"/>
            <w:vAlign w:val="center"/>
          </w:tcPr>
          <w:p w:rsidR="00D56692" w:rsidRPr="00D56692" w:rsidRDefault="00D56692" w:rsidP="00D56692">
            <w:pPr>
              <w:spacing w:line="276" w:lineRule="auto"/>
              <w:ind w:firstLine="0"/>
              <w:jc w:val="center"/>
              <w:rPr>
                <w:rFonts w:asciiTheme="majorHAnsi" w:hAnsiTheme="majorHAnsi" w:cstheme="majorHAnsi"/>
                <w:b/>
                <w:sz w:val="24"/>
                <w:szCs w:val="24"/>
                <w:lang w:val="pl-PL"/>
              </w:rPr>
            </w:pPr>
            <w:r w:rsidRPr="00D56692">
              <w:rPr>
                <w:rFonts w:asciiTheme="majorHAnsi" w:hAnsiTheme="majorHAnsi" w:cstheme="majorHAnsi"/>
                <w:b/>
                <w:sz w:val="24"/>
                <w:szCs w:val="24"/>
                <w:lang w:val="pl-PL"/>
              </w:rPr>
              <w:t xml:space="preserve">Mini wykład – </w:t>
            </w:r>
            <w:r w:rsidRPr="00D525AB">
              <w:rPr>
                <w:rFonts w:asciiTheme="majorHAnsi" w:hAnsiTheme="majorHAnsi" w:cstheme="majorHAnsi"/>
                <w:b/>
                <w:i/>
                <w:sz w:val="24"/>
                <w:szCs w:val="24"/>
                <w:lang w:val="pl-PL"/>
              </w:rPr>
              <w:t>Obserwacja dziecka</w:t>
            </w:r>
          </w:p>
        </w:tc>
        <w:tc>
          <w:tcPr>
            <w:tcW w:w="6804" w:type="dxa"/>
            <w:gridSpan w:val="2"/>
          </w:tcPr>
          <w:p w:rsidR="00D56692" w:rsidRPr="00D56692" w:rsidRDefault="00D56692" w:rsidP="0060361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Trener przedstawia mini wykład na temat </w:t>
            </w:r>
            <w:r w:rsidR="00550C6C">
              <w:rPr>
                <w:rFonts w:asciiTheme="majorHAnsi" w:hAnsiTheme="majorHAnsi" w:cstheme="majorHAnsi"/>
                <w:sz w:val="24"/>
                <w:szCs w:val="24"/>
                <w:lang w:val="pl-PL"/>
              </w:rPr>
              <w:t>obserwacji dziecka. Zwraca uwagę</w:t>
            </w:r>
            <w:r w:rsidRPr="00D56692">
              <w:rPr>
                <w:rFonts w:asciiTheme="majorHAnsi" w:hAnsiTheme="majorHAnsi" w:cstheme="majorHAnsi"/>
                <w:sz w:val="24"/>
                <w:szCs w:val="24"/>
                <w:lang w:val="pl-PL"/>
              </w:rPr>
              <w:t>, że obserwacja musi być celowa. Ważne jest ustalenie przedmiotu i zakres obserwacji oraz określ</w:t>
            </w:r>
            <w:r w:rsidR="00603612">
              <w:rPr>
                <w:rFonts w:asciiTheme="majorHAnsi" w:hAnsiTheme="majorHAnsi" w:cstheme="majorHAnsi"/>
                <w:sz w:val="24"/>
                <w:szCs w:val="24"/>
                <w:lang w:val="pl-PL"/>
              </w:rPr>
              <w:t>enie</w:t>
            </w:r>
            <w:r w:rsidRPr="00D56692">
              <w:rPr>
                <w:rFonts w:asciiTheme="majorHAnsi" w:hAnsiTheme="majorHAnsi" w:cstheme="majorHAnsi"/>
                <w:sz w:val="24"/>
                <w:szCs w:val="24"/>
                <w:lang w:val="pl-PL"/>
              </w:rPr>
              <w:t xml:space="preserve"> dyspozycj</w:t>
            </w:r>
            <w:r w:rsidR="00603612">
              <w:rPr>
                <w:rFonts w:asciiTheme="majorHAnsi" w:hAnsiTheme="majorHAnsi" w:cstheme="majorHAnsi"/>
                <w:sz w:val="24"/>
                <w:szCs w:val="24"/>
                <w:lang w:val="pl-PL"/>
              </w:rPr>
              <w:t>i</w:t>
            </w:r>
            <w:r w:rsidRPr="00D56692">
              <w:rPr>
                <w:rFonts w:asciiTheme="majorHAnsi" w:hAnsiTheme="majorHAnsi" w:cstheme="majorHAnsi"/>
                <w:sz w:val="24"/>
                <w:szCs w:val="24"/>
                <w:lang w:val="pl-PL"/>
              </w:rPr>
              <w:t xml:space="preserve"> adekwatn</w:t>
            </w:r>
            <w:r w:rsidR="00603612">
              <w:rPr>
                <w:rFonts w:asciiTheme="majorHAnsi" w:hAnsiTheme="majorHAnsi" w:cstheme="majorHAnsi"/>
                <w:sz w:val="24"/>
                <w:szCs w:val="24"/>
                <w:lang w:val="pl-PL"/>
              </w:rPr>
              <w:t>ych</w:t>
            </w:r>
            <w:r w:rsidRPr="00D56692">
              <w:rPr>
                <w:rFonts w:asciiTheme="majorHAnsi" w:hAnsiTheme="majorHAnsi" w:cstheme="majorHAnsi"/>
                <w:sz w:val="24"/>
                <w:szCs w:val="24"/>
                <w:lang w:val="pl-PL"/>
              </w:rPr>
              <w:t xml:space="preserve"> do obszaru wspomagania. Po przeprowadzeniu obserwacji dokonuje się analizy wyników i określa wnioski. </w:t>
            </w:r>
            <w:r w:rsidRPr="00D56692">
              <w:rPr>
                <w:rFonts w:asciiTheme="majorHAnsi" w:hAnsiTheme="majorHAnsi" w:cstheme="majorHAnsi"/>
                <w:sz w:val="24"/>
                <w:szCs w:val="24"/>
                <w:lang w:val="pl-PL"/>
              </w:rPr>
              <w:lastRenderedPageBreak/>
              <w:t xml:space="preserve">Obserwację wspierającą może prowadzić osoba wspomagająca, dyrektor przedszkola, nauczyciel lub ekspert. </w:t>
            </w:r>
          </w:p>
        </w:tc>
        <w:tc>
          <w:tcPr>
            <w:tcW w:w="2693" w:type="dxa"/>
            <w:vAlign w:val="center"/>
          </w:tcPr>
          <w:p w:rsidR="00D56692" w:rsidRDefault="00D56692" w:rsidP="000A5621">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lastRenderedPageBreak/>
              <w:t>Prezentacja</w:t>
            </w:r>
          </w:p>
          <w:p w:rsidR="00550C6C" w:rsidRPr="00D56692" w:rsidRDefault="00B5333F" w:rsidP="000A5621">
            <w:pPr>
              <w:spacing w:line="276" w:lineRule="auto"/>
              <w:ind w:firstLine="0"/>
              <w:jc w:val="center"/>
              <w:rPr>
                <w:rFonts w:asciiTheme="majorHAnsi" w:hAnsiTheme="majorHAnsi" w:cstheme="majorHAnsi"/>
                <w:sz w:val="24"/>
                <w:szCs w:val="24"/>
                <w:lang w:val="pl-PL"/>
              </w:rPr>
            </w:pPr>
            <w:r>
              <w:rPr>
                <w:rFonts w:asciiTheme="majorHAnsi" w:hAnsiTheme="majorHAnsi" w:cstheme="majorHAnsi"/>
                <w:sz w:val="24"/>
                <w:szCs w:val="24"/>
                <w:lang w:val="pl-PL"/>
              </w:rPr>
              <w:t>Modułu IV</w:t>
            </w:r>
            <w:r w:rsidR="00550C6C">
              <w:rPr>
                <w:rFonts w:asciiTheme="majorHAnsi" w:hAnsiTheme="majorHAnsi" w:cstheme="majorHAnsi"/>
                <w:sz w:val="24"/>
                <w:szCs w:val="24"/>
                <w:lang w:val="pl-PL"/>
              </w:rPr>
              <w:t xml:space="preserve"> </w:t>
            </w:r>
            <w:r w:rsidR="00550C6C" w:rsidRPr="00ED0477">
              <w:rPr>
                <w:rFonts w:asciiTheme="majorHAnsi" w:hAnsiTheme="majorHAnsi" w:cstheme="majorHAnsi"/>
                <w:i/>
                <w:sz w:val="24"/>
                <w:szCs w:val="24"/>
                <w:lang w:val="pl-PL"/>
              </w:rPr>
              <w:t xml:space="preserve">Rozwijanie kompetencji kluczowych </w:t>
            </w:r>
            <w:r w:rsidR="00F551D7">
              <w:rPr>
                <w:rFonts w:asciiTheme="majorHAnsi" w:hAnsiTheme="majorHAnsi" w:cstheme="majorHAnsi"/>
                <w:i/>
                <w:sz w:val="24"/>
                <w:szCs w:val="24"/>
                <w:lang w:val="pl-PL"/>
              </w:rPr>
              <w:br/>
            </w:r>
            <w:r w:rsidR="00550C6C" w:rsidRPr="00ED0477">
              <w:rPr>
                <w:rFonts w:asciiTheme="majorHAnsi" w:hAnsiTheme="majorHAnsi" w:cstheme="majorHAnsi"/>
                <w:i/>
                <w:sz w:val="24"/>
                <w:szCs w:val="24"/>
                <w:lang w:val="pl-PL"/>
              </w:rPr>
              <w:t>w wychowaniu przedszkolnym</w:t>
            </w:r>
          </w:p>
        </w:tc>
        <w:tc>
          <w:tcPr>
            <w:tcW w:w="1701" w:type="dxa"/>
            <w:vAlign w:val="center"/>
          </w:tcPr>
          <w:p w:rsidR="00D56692" w:rsidRPr="00D56692" w:rsidRDefault="00D56692" w:rsidP="00D56692">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15 </w:t>
            </w:r>
          </w:p>
        </w:tc>
      </w:tr>
      <w:tr w:rsidR="00D56692" w:rsidRPr="00D56692" w:rsidTr="00D525AB">
        <w:trPr>
          <w:trHeight w:val="20"/>
        </w:trPr>
        <w:tc>
          <w:tcPr>
            <w:tcW w:w="3369" w:type="dxa"/>
            <w:vAlign w:val="center"/>
          </w:tcPr>
          <w:p w:rsidR="00D56692" w:rsidRPr="00D56692" w:rsidRDefault="00D56692" w:rsidP="00D56692">
            <w:pPr>
              <w:spacing w:line="276" w:lineRule="auto"/>
              <w:ind w:firstLine="0"/>
              <w:jc w:val="center"/>
              <w:rPr>
                <w:rFonts w:asciiTheme="majorHAnsi" w:hAnsiTheme="majorHAnsi" w:cstheme="majorHAnsi"/>
                <w:b/>
                <w:sz w:val="24"/>
                <w:szCs w:val="24"/>
                <w:lang w:val="pl-PL"/>
              </w:rPr>
            </w:pPr>
            <w:r w:rsidRPr="00D56692">
              <w:rPr>
                <w:rFonts w:asciiTheme="majorHAnsi" w:hAnsiTheme="majorHAnsi" w:cstheme="majorHAnsi"/>
                <w:b/>
                <w:sz w:val="24"/>
                <w:szCs w:val="24"/>
                <w:lang w:val="pl-PL"/>
              </w:rPr>
              <w:lastRenderedPageBreak/>
              <w:t>Analiza arkuszy obserwacji zajęć</w:t>
            </w:r>
          </w:p>
        </w:tc>
        <w:tc>
          <w:tcPr>
            <w:tcW w:w="6804" w:type="dxa"/>
            <w:gridSpan w:val="2"/>
          </w:tcPr>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Trener tworzy 4 grupy, którym rozdaje po jednym arkuszu obserwacji zajęć </w:t>
            </w:r>
            <w:r w:rsidRPr="00D56692">
              <w:rPr>
                <w:rFonts w:asciiTheme="majorHAnsi" w:hAnsiTheme="majorHAnsi" w:cstheme="majorHAnsi"/>
                <w:sz w:val="24"/>
                <w:szCs w:val="24"/>
                <w:lang w:val="pl-PL"/>
              </w:rPr>
              <w:br/>
              <w:t xml:space="preserve">z dziećmi (przykładowe arkusze z publikacji ORE </w:t>
            </w:r>
            <w:r w:rsidRPr="00D56692">
              <w:rPr>
                <w:rFonts w:asciiTheme="majorHAnsi" w:hAnsiTheme="majorHAnsi" w:cstheme="majorHAnsi"/>
                <w:i/>
                <w:sz w:val="24"/>
                <w:szCs w:val="24"/>
                <w:lang w:val="pl-PL"/>
              </w:rPr>
              <w:t xml:space="preserve">Wspomaganie przedszkoli </w:t>
            </w:r>
            <w:r w:rsidRPr="00D56692">
              <w:rPr>
                <w:rFonts w:asciiTheme="majorHAnsi" w:hAnsiTheme="majorHAnsi" w:cstheme="majorHAnsi"/>
                <w:i/>
                <w:sz w:val="24"/>
                <w:szCs w:val="24"/>
                <w:lang w:val="pl-PL"/>
              </w:rPr>
              <w:br/>
              <w:t>w rozwijaniu u dzieci kompetencji kluczowych</w:t>
            </w:r>
            <w:r w:rsidRPr="00D56692">
              <w:rPr>
                <w:rFonts w:asciiTheme="majorHAnsi" w:hAnsiTheme="majorHAnsi" w:cstheme="majorHAnsi"/>
                <w:sz w:val="24"/>
                <w:szCs w:val="24"/>
                <w:lang w:val="pl-PL"/>
              </w:rPr>
              <w:t>. Materiały pomocnicze. Zadaniem grup jest zapoznanie się z materiałem, sprawdzenie, czy określony jest przedmiot badań oraz dyspozycje. Trener zadaje pytanie, czy arkusz jest czytelny i łatwy w użyciu?</w:t>
            </w:r>
          </w:p>
          <w:p w:rsidR="00D56692" w:rsidRPr="006914F5" w:rsidRDefault="00D56692" w:rsidP="00D56692">
            <w:pPr>
              <w:spacing w:line="276" w:lineRule="auto"/>
              <w:ind w:firstLine="0"/>
              <w:rPr>
                <w:rFonts w:asciiTheme="majorHAnsi" w:hAnsiTheme="majorHAnsi" w:cstheme="majorHAnsi"/>
                <w:color w:val="002060"/>
                <w:sz w:val="24"/>
                <w:szCs w:val="24"/>
                <w:lang w:val="pl-PL"/>
              </w:rPr>
            </w:pPr>
            <w:r w:rsidRPr="00D56692">
              <w:rPr>
                <w:rFonts w:asciiTheme="majorHAnsi" w:hAnsiTheme="majorHAnsi" w:cstheme="majorHAnsi"/>
                <w:sz w:val="24"/>
                <w:szCs w:val="24"/>
                <w:lang w:val="pl-PL"/>
              </w:rPr>
              <w:t xml:space="preserve">Trener prezentuje film z zajęć z dziećmi </w:t>
            </w:r>
            <w:r w:rsidRPr="006914F5">
              <w:rPr>
                <w:rFonts w:asciiTheme="majorHAnsi" w:hAnsiTheme="majorHAnsi" w:cstheme="majorHAnsi"/>
                <w:color w:val="002060"/>
                <w:sz w:val="24"/>
                <w:szCs w:val="24"/>
                <w:lang w:val="pl-PL"/>
              </w:rPr>
              <w:t>https</w:t>
            </w:r>
            <w:proofErr w:type="gramStart"/>
            <w:r w:rsidRPr="006914F5">
              <w:rPr>
                <w:rFonts w:asciiTheme="majorHAnsi" w:hAnsiTheme="majorHAnsi" w:cstheme="majorHAnsi"/>
                <w:color w:val="002060"/>
                <w:sz w:val="24"/>
                <w:szCs w:val="24"/>
                <w:lang w:val="pl-PL"/>
              </w:rPr>
              <w:t>://www</w:t>
            </w:r>
            <w:proofErr w:type="gramEnd"/>
            <w:r w:rsidRPr="006914F5">
              <w:rPr>
                <w:rFonts w:asciiTheme="majorHAnsi" w:hAnsiTheme="majorHAnsi" w:cstheme="majorHAnsi"/>
                <w:color w:val="002060"/>
                <w:sz w:val="24"/>
                <w:szCs w:val="24"/>
                <w:lang w:val="pl-PL"/>
              </w:rPr>
              <w:t>.</w:t>
            </w:r>
            <w:proofErr w:type="gramStart"/>
            <w:r w:rsidRPr="006914F5">
              <w:rPr>
                <w:rFonts w:asciiTheme="majorHAnsi" w:hAnsiTheme="majorHAnsi" w:cstheme="majorHAnsi"/>
                <w:color w:val="002060"/>
                <w:sz w:val="24"/>
                <w:szCs w:val="24"/>
                <w:lang w:val="pl-PL"/>
              </w:rPr>
              <w:t>youtube</w:t>
            </w:r>
            <w:proofErr w:type="gramEnd"/>
            <w:r w:rsidRPr="006914F5">
              <w:rPr>
                <w:rFonts w:asciiTheme="majorHAnsi" w:hAnsiTheme="majorHAnsi" w:cstheme="majorHAnsi"/>
                <w:color w:val="002060"/>
                <w:sz w:val="24"/>
                <w:szCs w:val="24"/>
                <w:lang w:val="pl-PL"/>
              </w:rPr>
              <w:t>.</w:t>
            </w:r>
            <w:proofErr w:type="gramStart"/>
            <w:r w:rsidRPr="006914F5">
              <w:rPr>
                <w:rFonts w:asciiTheme="majorHAnsi" w:hAnsiTheme="majorHAnsi" w:cstheme="majorHAnsi"/>
                <w:color w:val="002060"/>
                <w:sz w:val="24"/>
                <w:szCs w:val="24"/>
                <w:lang w:val="pl-PL"/>
              </w:rPr>
              <w:t>com</w:t>
            </w:r>
            <w:proofErr w:type="gramEnd"/>
            <w:r w:rsidRPr="006914F5">
              <w:rPr>
                <w:rFonts w:asciiTheme="majorHAnsi" w:hAnsiTheme="majorHAnsi" w:cstheme="majorHAnsi"/>
                <w:color w:val="002060"/>
                <w:sz w:val="24"/>
                <w:szCs w:val="24"/>
                <w:lang w:val="pl-PL"/>
              </w:rPr>
              <w:t>/watch?</w:t>
            </w:r>
            <w:proofErr w:type="gramStart"/>
            <w:r w:rsidRPr="006914F5">
              <w:rPr>
                <w:rFonts w:asciiTheme="majorHAnsi" w:hAnsiTheme="majorHAnsi" w:cstheme="majorHAnsi"/>
                <w:color w:val="002060"/>
                <w:sz w:val="24"/>
                <w:szCs w:val="24"/>
                <w:lang w:val="pl-PL"/>
              </w:rPr>
              <w:t>v</w:t>
            </w:r>
            <w:proofErr w:type="gramEnd"/>
            <w:r w:rsidRPr="006914F5">
              <w:rPr>
                <w:rFonts w:asciiTheme="majorHAnsi" w:hAnsiTheme="majorHAnsi" w:cstheme="majorHAnsi"/>
                <w:color w:val="002060"/>
                <w:sz w:val="24"/>
                <w:szCs w:val="24"/>
                <w:lang w:val="pl-PL"/>
              </w:rPr>
              <w:t>=nwTJxY-mN3w</w:t>
            </w:r>
          </w:p>
          <w:p w:rsidR="00D56692" w:rsidRPr="00D56692" w:rsidRDefault="006914F5" w:rsidP="00D56692">
            <w:pPr>
              <w:spacing w:line="276" w:lineRule="auto"/>
              <w:ind w:firstLine="0"/>
              <w:rPr>
                <w:rFonts w:asciiTheme="majorHAnsi" w:hAnsiTheme="majorHAnsi" w:cstheme="majorHAnsi"/>
                <w:sz w:val="24"/>
                <w:szCs w:val="24"/>
                <w:lang w:val="pl-PL"/>
              </w:rPr>
            </w:pPr>
            <w:r>
              <w:rPr>
                <w:rFonts w:asciiTheme="majorHAnsi" w:hAnsiTheme="majorHAnsi" w:cstheme="majorHAnsi"/>
                <w:sz w:val="24"/>
                <w:szCs w:val="24"/>
                <w:lang w:val="pl-PL"/>
              </w:rPr>
              <w:t>Z</w:t>
            </w:r>
            <w:r w:rsidR="00D56692" w:rsidRPr="00D56692">
              <w:rPr>
                <w:rFonts w:asciiTheme="majorHAnsi" w:hAnsiTheme="majorHAnsi" w:cstheme="majorHAnsi"/>
                <w:sz w:val="24"/>
                <w:szCs w:val="24"/>
                <w:lang w:val="pl-PL"/>
              </w:rPr>
              <w:t>adaniem uczestników jest obserwacja i wypełnienie arkuszy obserwacji.</w:t>
            </w:r>
          </w:p>
          <w:p w:rsidR="00D56692" w:rsidRPr="00D56692" w:rsidRDefault="00D56692" w:rsidP="006914F5">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Podsumowanie: Przed każdą obserwacją należy się </w:t>
            </w:r>
            <w:r w:rsidR="006914F5">
              <w:rPr>
                <w:rFonts w:asciiTheme="majorHAnsi" w:hAnsiTheme="majorHAnsi" w:cstheme="majorHAnsi"/>
                <w:sz w:val="24"/>
                <w:szCs w:val="24"/>
                <w:lang w:val="pl-PL"/>
              </w:rPr>
              <w:t>zapoznać się z</w:t>
            </w:r>
            <w:r w:rsidRPr="00D56692">
              <w:rPr>
                <w:rFonts w:asciiTheme="majorHAnsi" w:hAnsiTheme="majorHAnsi" w:cstheme="majorHAnsi"/>
                <w:sz w:val="24"/>
                <w:szCs w:val="24"/>
                <w:lang w:val="pl-PL"/>
              </w:rPr>
              <w:t xml:space="preserve"> narzędzie</w:t>
            </w:r>
            <w:r w:rsidR="006914F5">
              <w:rPr>
                <w:rFonts w:asciiTheme="majorHAnsi" w:hAnsiTheme="majorHAnsi" w:cstheme="majorHAnsi"/>
                <w:sz w:val="24"/>
                <w:szCs w:val="24"/>
                <w:lang w:val="pl-PL"/>
              </w:rPr>
              <w:t>m</w:t>
            </w:r>
            <w:r w:rsidRPr="00D56692">
              <w:rPr>
                <w:rFonts w:asciiTheme="majorHAnsi" w:hAnsiTheme="majorHAnsi" w:cstheme="majorHAnsi"/>
                <w:sz w:val="24"/>
                <w:szCs w:val="24"/>
                <w:lang w:val="pl-PL"/>
              </w:rPr>
              <w:t>, z którego będziemy korzystać. Obserwacja powinna przebiegać z zachowaniem obiektywności.</w:t>
            </w:r>
          </w:p>
        </w:tc>
        <w:tc>
          <w:tcPr>
            <w:tcW w:w="2693" w:type="dxa"/>
            <w:vAlign w:val="center"/>
          </w:tcPr>
          <w:p w:rsidR="00D56692" w:rsidRDefault="00D56692" w:rsidP="000A5621">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Załącznik 4</w:t>
            </w:r>
            <w:r w:rsidR="00B5333F">
              <w:rPr>
                <w:rFonts w:asciiTheme="majorHAnsi" w:hAnsiTheme="majorHAnsi" w:cstheme="majorHAnsi"/>
                <w:sz w:val="24"/>
                <w:szCs w:val="24"/>
                <w:lang w:val="pl-PL"/>
              </w:rPr>
              <w:t xml:space="preserve"> -</w:t>
            </w:r>
          </w:p>
          <w:p w:rsidR="00550C6C" w:rsidRPr="00F551D7" w:rsidRDefault="00F551D7" w:rsidP="000A5621">
            <w:pPr>
              <w:spacing w:line="276" w:lineRule="auto"/>
              <w:ind w:firstLine="0"/>
              <w:jc w:val="center"/>
              <w:rPr>
                <w:rFonts w:asciiTheme="majorHAnsi" w:hAnsiTheme="majorHAnsi" w:cstheme="majorHAnsi"/>
                <w:i/>
                <w:sz w:val="24"/>
                <w:szCs w:val="24"/>
                <w:lang w:val="pl-PL"/>
              </w:rPr>
            </w:pPr>
            <w:r w:rsidRPr="00F551D7">
              <w:rPr>
                <w:rFonts w:asciiTheme="majorHAnsi" w:hAnsiTheme="majorHAnsi" w:cstheme="majorHAnsi"/>
                <w:i/>
                <w:sz w:val="24"/>
                <w:szCs w:val="24"/>
                <w:lang w:val="pl-PL"/>
              </w:rPr>
              <w:t>Arkusz samooceny nauczyciela</w:t>
            </w:r>
          </w:p>
        </w:tc>
        <w:tc>
          <w:tcPr>
            <w:tcW w:w="1701" w:type="dxa"/>
            <w:vAlign w:val="center"/>
          </w:tcPr>
          <w:p w:rsidR="00D56692" w:rsidRPr="00D56692" w:rsidRDefault="00D56692" w:rsidP="00603612">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30 </w:t>
            </w:r>
          </w:p>
        </w:tc>
      </w:tr>
      <w:tr w:rsidR="00D56692" w:rsidRPr="00D56692" w:rsidTr="00D525AB">
        <w:trPr>
          <w:trHeight w:val="20"/>
        </w:trPr>
        <w:tc>
          <w:tcPr>
            <w:tcW w:w="3369" w:type="dxa"/>
            <w:vAlign w:val="center"/>
          </w:tcPr>
          <w:p w:rsidR="00D56692" w:rsidRPr="00D56692" w:rsidRDefault="00D56692" w:rsidP="00D56692">
            <w:pPr>
              <w:spacing w:line="276" w:lineRule="auto"/>
              <w:ind w:firstLine="0"/>
              <w:jc w:val="center"/>
              <w:rPr>
                <w:rFonts w:asciiTheme="majorHAnsi" w:hAnsiTheme="majorHAnsi" w:cstheme="majorHAnsi"/>
                <w:b/>
                <w:sz w:val="24"/>
                <w:szCs w:val="24"/>
                <w:lang w:val="pl-PL"/>
              </w:rPr>
            </w:pPr>
            <w:r w:rsidRPr="00D56692">
              <w:rPr>
                <w:rFonts w:asciiTheme="majorHAnsi" w:hAnsiTheme="majorHAnsi" w:cstheme="majorHAnsi"/>
                <w:b/>
                <w:sz w:val="24"/>
                <w:szCs w:val="24"/>
                <w:lang w:val="pl-PL"/>
              </w:rPr>
              <w:t xml:space="preserve">Wędrujące plakaty </w:t>
            </w:r>
            <w:r w:rsidRPr="006914F5">
              <w:rPr>
                <w:rFonts w:asciiTheme="majorHAnsi" w:hAnsiTheme="majorHAnsi" w:cstheme="majorHAnsi"/>
                <w:sz w:val="24"/>
                <w:szCs w:val="24"/>
                <w:lang w:val="pl-PL"/>
              </w:rPr>
              <w:t xml:space="preserve">– metody </w:t>
            </w:r>
            <w:r w:rsidR="00D525AB">
              <w:rPr>
                <w:rFonts w:asciiTheme="majorHAnsi" w:hAnsiTheme="majorHAnsi" w:cstheme="majorHAnsi"/>
                <w:sz w:val="24"/>
                <w:szCs w:val="24"/>
                <w:lang w:val="pl-PL"/>
              </w:rPr>
              <w:br/>
            </w:r>
            <w:r w:rsidRPr="006914F5">
              <w:rPr>
                <w:rFonts w:asciiTheme="majorHAnsi" w:hAnsiTheme="majorHAnsi" w:cstheme="majorHAnsi"/>
                <w:sz w:val="24"/>
                <w:szCs w:val="24"/>
                <w:lang w:val="pl-PL"/>
              </w:rPr>
              <w:t xml:space="preserve">i narzędzia do prowadzenia diagnozy pracy </w:t>
            </w:r>
            <w:proofErr w:type="gramStart"/>
            <w:r w:rsidRPr="006914F5">
              <w:rPr>
                <w:rFonts w:asciiTheme="majorHAnsi" w:hAnsiTheme="majorHAnsi" w:cstheme="majorHAnsi"/>
                <w:sz w:val="24"/>
                <w:szCs w:val="24"/>
                <w:lang w:val="pl-PL"/>
              </w:rPr>
              <w:t>przedszkola jako</w:t>
            </w:r>
            <w:proofErr w:type="gramEnd"/>
            <w:r w:rsidRPr="006914F5">
              <w:rPr>
                <w:rFonts w:asciiTheme="majorHAnsi" w:hAnsiTheme="majorHAnsi" w:cstheme="majorHAnsi"/>
                <w:sz w:val="24"/>
                <w:szCs w:val="24"/>
                <w:lang w:val="pl-PL"/>
              </w:rPr>
              <w:t xml:space="preserve"> miejsca kształtowania kompetencji kluczowych</w:t>
            </w:r>
          </w:p>
        </w:tc>
        <w:tc>
          <w:tcPr>
            <w:tcW w:w="6804" w:type="dxa"/>
            <w:gridSpan w:val="2"/>
          </w:tcPr>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Trener tworzy 7 grup – każda grupa otrzymuje arkusz, na którym jest określony jeden obszar do diagnozy w przedszkolu</w:t>
            </w:r>
            <w:r w:rsidR="00550C6C">
              <w:rPr>
                <w:rFonts w:asciiTheme="majorHAnsi" w:hAnsiTheme="majorHAnsi" w:cstheme="majorHAnsi"/>
                <w:sz w:val="24"/>
                <w:szCs w:val="24"/>
                <w:lang w:val="pl-PL"/>
              </w:rPr>
              <w:t>, jako miejscu</w:t>
            </w:r>
            <w:r w:rsidRPr="00D56692">
              <w:rPr>
                <w:rFonts w:asciiTheme="majorHAnsi" w:hAnsiTheme="majorHAnsi" w:cstheme="majorHAnsi"/>
                <w:sz w:val="24"/>
                <w:szCs w:val="24"/>
                <w:lang w:val="pl-PL"/>
              </w:rPr>
              <w:t xml:space="preserve"> kształtowania kompetencji kluczo</w:t>
            </w:r>
            <w:r w:rsidR="00550C6C">
              <w:rPr>
                <w:rFonts w:asciiTheme="majorHAnsi" w:hAnsiTheme="majorHAnsi" w:cstheme="majorHAnsi"/>
                <w:sz w:val="24"/>
                <w:szCs w:val="24"/>
                <w:lang w:val="pl-PL"/>
              </w:rPr>
              <w:t>wych. Grupa omawia, dlaczego</w:t>
            </w:r>
            <w:r w:rsidRPr="00D56692">
              <w:rPr>
                <w:rFonts w:asciiTheme="majorHAnsi" w:hAnsiTheme="majorHAnsi" w:cstheme="majorHAnsi"/>
                <w:sz w:val="24"/>
                <w:szCs w:val="24"/>
                <w:lang w:val="pl-PL"/>
              </w:rPr>
              <w:t xml:space="preserve"> ważn</w:t>
            </w:r>
            <w:r w:rsidR="006914F5">
              <w:rPr>
                <w:rFonts w:asciiTheme="majorHAnsi" w:hAnsiTheme="majorHAnsi" w:cstheme="majorHAnsi"/>
                <w:sz w:val="24"/>
                <w:szCs w:val="24"/>
                <w:lang w:val="pl-PL"/>
              </w:rPr>
              <w:t>a/y</w:t>
            </w:r>
            <w:r w:rsidR="00550C6C">
              <w:rPr>
                <w:rFonts w:asciiTheme="majorHAnsi" w:hAnsiTheme="majorHAnsi" w:cstheme="majorHAnsi"/>
                <w:sz w:val="24"/>
                <w:szCs w:val="24"/>
                <w:lang w:val="pl-PL"/>
              </w:rPr>
              <w:t>/e</w:t>
            </w:r>
            <w:r w:rsidR="006914F5">
              <w:rPr>
                <w:rFonts w:asciiTheme="majorHAnsi" w:hAnsiTheme="majorHAnsi" w:cstheme="majorHAnsi"/>
                <w:sz w:val="24"/>
                <w:szCs w:val="24"/>
                <w:lang w:val="pl-PL"/>
              </w:rPr>
              <w:t xml:space="preserve"> </w:t>
            </w:r>
            <w:proofErr w:type="gramStart"/>
            <w:r w:rsidR="006914F5">
              <w:rPr>
                <w:rFonts w:asciiTheme="majorHAnsi" w:hAnsiTheme="majorHAnsi" w:cstheme="majorHAnsi"/>
                <w:sz w:val="24"/>
                <w:szCs w:val="24"/>
                <w:lang w:val="pl-PL"/>
              </w:rPr>
              <w:t xml:space="preserve">jest </w:t>
            </w:r>
            <w:r w:rsidRPr="00D56692">
              <w:rPr>
                <w:rFonts w:asciiTheme="majorHAnsi" w:hAnsiTheme="majorHAnsi" w:cstheme="majorHAnsi"/>
                <w:sz w:val="24"/>
                <w:szCs w:val="24"/>
                <w:lang w:val="pl-PL"/>
              </w:rPr>
              <w:t>:</w:t>
            </w:r>
            <w:proofErr w:type="gramEnd"/>
          </w:p>
          <w:p w:rsidR="00D525AB" w:rsidRDefault="00D56692" w:rsidP="00D525AB">
            <w:pPr>
              <w:pStyle w:val="Akapitzlist"/>
              <w:numPr>
                <w:ilvl w:val="0"/>
                <w:numId w:val="21"/>
              </w:numPr>
              <w:spacing w:line="276" w:lineRule="auto"/>
              <w:rPr>
                <w:rFonts w:asciiTheme="majorHAnsi" w:hAnsiTheme="majorHAnsi" w:cstheme="majorHAnsi"/>
                <w:sz w:val="24"/>
                <w:szCs w:val="24"/>
                <w:lang w:val="pl-PL"/>
              </w:rPr>
            </w:pPr>
            <w:proofErr w:type="gramStart"/>
            <w:r w:rsidRPr="00D525AB">
              <w:rPr>
                <w:rFonts w:asciiTheme="majorHAnsi" w:hAnsiTheme="majorHAnsi" w:cstheme="majorHAnsi"/>
                <w:sz w:val="24"/>
                <w:szCs w:val="24"/>
                <w:lang w:val="pl-PL"/>
              </w:rPr>
              <w:t>realizacja</w:t>
            </w:r>
            <w:proofErr w:type="gramEnd"/>
            <w:r w:rsidRPr="00D525AB">
              <w:rPr>
                <w:rFonts w:asciiTheme="majorHAnsi" w:hAnsiTheme="majorHAnsi" w:cstheme="majorHAnsi"/>
                <w:sz w:val="24"/>
                <w:szCs w:val="24"/>
                <w:lang w:val="pl-PL"/>
              </w:rPr>
              <w:t xml:space="preserve"> celów oraz wymagania określone w podstawie programowej;</w:t>
            </w:r>
          </w:p>
          <w:p w:rsidR="00D525AB" w:rsidRDefault="00D56692" w:rsidP="00D525AB">
            <w:pPr>
              <w:pStyle w:val="Akapitzlist"/>
              <w:numPr>
                <w:ilvl w:val="0"/>
                <w:numId w:val="21"/>
              </w:numPr>
              <w:spacing w:line="276" w:lineRule="auto"/>
              <w:rPr>
                <w:rFonts w:asciiTheme="majorHAnsi" w:hAnsiTheme="majorHAnsi" w:cstheme="majorHAnsi"/>
                <w:sz w:val="24"/>
                <w:szCs w:val="24"/>
                <w:lang w:val="pl-PL"/>
              </w:rPr>
            </w:pPr>
            <w:proofErr w:type="gramStart"/>
            <w:r w:rsidRPr="00D525AB">
              <w:rPr>
                <w:rFonts w:asciiTheme="majorHAnsi" w:hAnsiTheme="majorHAnsi" w:cstheme="majorHAnsi"/>
                <w:sz w:val="24"/>
                <w:szCs w:val="24"/>
                <w:lang w:val="pl-PL"/>
              </w:rPr>
              <w:t>środowisko</w:t>
            </w:r>
            <w:proofErr w:type="gramEnd"/>
            <w:r w:rsidRPr="00D525AB">
              <w:rPr>
                <w:rFonts w:asciiTheme="majorHAnsi" w:hAnsiTheme="majorHAnsi" w:cstheme="majorHAnsi"/>
                <w:sz w:val="24"/>
                <w:szCs w:val="24"/>
                <w:lang w:val="pl-PL"/>
              </w:rPr>
              <w:t xml:space="preserve"> fizyczne przedszkole;</w:t>
            </w:r>
          </w:p>
          <w:p w:rsidR="00D525AB" w:rsidRDefault="00D56692" w:rsidP="00D525AB">
            <w:pPr>
              <w:pStyle w:val="Akapitzlist"/>
              <w:numPr>
                <w:ilvl w:val="0"/>
                <w:numId w:val="21"/>
              </w:numPr>
              <w:spacing w:line="276" w:lineRule="auto"/>
              <w:rPr>
                <w:rFonts w:asciiTheme="majorHAnsi" w:hAnsiTheme="majorHAnsi" w:cstheme="majorHAnsi"/>
                <w:sz w:val="24"/>
                <w:szCs w:val="24"/>
                <w:lang w:val="pl-PL"/>
              </w:rPr>
            </w:pPr>
            <w:proofErr w:type="gramStart"/>
            <w:r w:rsidRPr="00D525AB">
              <w:rPr>
                <w:rFonts w:asciiTheme="majorHAnsi" w:hAnsiTheme="majorHAnsi" w:cstheme="majorHAnsi"/>
                <w:sz w:val="24"/>
                <w:szCs w:val="24"/>
                <w:lang w:val="pl-PL"/>
              </w:rPr>
              <w:t>wpływ</w:t>
            </w:r>
            <w:proofErr w:type="gramEnd"/>
            <w:r w:rsidRPr="00D525AB">
              <w:rPr>
                <w:rFonts w:asciiTheme="majorHAnsi" w:hAnsiTheme="majorHAnsi" w:cstheme="majorHAnsi"/>
                <w:sz w:val="24"/>
                <w:szCs w:val="24"/>
                <w:lang w:val="pl-PL"/>
              </w:rPr>
              <w:t xml:space="preserve"> osobisty nauczyciela;</w:t>
            </w:r>
          </w:p>
          <w:p w:rsidR="00D525AB" w:rsidRDefault="00D56692" w:rsidP="00D525AB">
            <w:pPr>
              <w:pStyle w:val="Akapitzlist"/>
              <w:numPr>
                <w:ilvl w:val="0"/>
                <w:numId w:val="21"/>
              </w:numPr>
              <w:spacing w:line="276" w:lineRule="auto"/>
              <w:rPr>
                <w:rFonts w:asciiTheme="majorHAnsi" w:hAnsiTheme="majorHAnsi" w:cstheme="majorHAnsi"/>
                <w:sz w:val="24"/>
                <w:szCs w:val="24"/>
                <w:lang w:val="pl-PL"/>
              </w:rPr>
            </w:pPr>
            <w:proofErr w:type="gramStart"/>
            <w:r w:rsidRPr="00D525AB">
              <w:rPr>
                <w:rFonts w:asciiTheme="majorHAnsi" w:hAnsiTheme="majorHAnsi" w:cstheme="majorHAnsi"/>
                <w:sz w:val="24"/>
                <w:szCs w:val="24"/>
                <w:lang w:val="pl-PL"/>
              </w:rPr>
              <w:lastRenderedPageBreak/>
              <w:t>z</w:t>
            </w:r>
            <w:r w:rsidR="00603612" w:rsidRPr="00D525AB">
              <w:rPr>
                <w:rFonts w:asciiTheme="majorHAnsi" w:hAnsiTheme="majorHAnsi" w:cstheme="majorHAnsi"/>
                <w:sz w:val="24"/>
                <w:szCs w:val="24"/>
                <w:lang w:val="pl-PL"/>
              </w:rPr>
              <w:t>abawa</w:t>
            </w:r>
            <w:proofErr w:type="gramEnd"/>
            <w:r w:rsidRPr="00D525AB">
              <w:rPr>
                <w:rFonts w:asciiTheme="majorHAnsi" w:hAnsiTheme="majorHAnsi" w:cstheme="majorHAnsi"/>
                <w:sz w:val="24"/>
                <w:szCs w:val="24"/>
                <w:lang w:val="pl-PL"/>
              </w:rPr>
              <w:t xml:space="preserve"> swobodna i kierowana;</w:t>
            </w:r>
          </w:p>
          <w:p w:rsidR="00D525AB" w:rsidRDefault="00D56692" w:rsidP="00D525AB">
            <w:pPr>
              <w:pStyle w:val="Akapitzlist"/>
              <w:numPr>
                <w:ilvl w:val="0"/>
                <w:numId w:val="21"/>
              </w:numPr>
              <w:spacing w:line="276" w:lineRule="auto"/>
              <w:rPr>
                <w:rFonts w:asciiTheme="majorHAnsi" w:hAnsiTheme="majorHAnsi" w:cstheme="majorHAnsi"/>
                <w:sz w:val="24"/>
                <w:szCs w:val="24"/>
                <w:lang w:val="pl-PL"/>
              </w:rPr>
            </w:pPr>
            <w:proofErr w:type="gramStart"/>
            <w:r w:rsidRPr="00D525AB">
              <w:rPr>
                <w:rFonts w:asciiTheme="majorHAnsi" w:hAnsiTheme="majorHAnsi" w:cstheme="majorHAnsi"/>
                <w:sz w:val="24"/>
                <w:szCs w:val="24"/>
                <w:lang w:val="pl-PL"/>
              </w:rPr>
              <w:t>samodzielność</w:t>
            </w:r>
            <w:proofErr w:type="gramEnd"/>
            <w:r w:rsidRPr="00D525AB">
              <w:rPr>
                <w:rFonts w:asciiTheme="majorHAnsi" w:hAnsiTheme="majorHAnsi" w:cstheme="majorHAnsi"/>
                <w:sz w:val="24"/>
                <w:szCs w:val="24"/>
                <w:lang w:val="pl-PL"/>
              </w:rPr>
              <w:t xml:space="preserve"> dziecka;</w:t>
            </w:r>
          </w:p>
          <w:p w:rsidR="00D525AB" w:rsidRDefault="00D56692" w:rsidP="00D525AB">
            <w:pPr>
              <w:pStyle w:val="Akapitzlist"/>
              <w:numPr>
                <w:ilvl w:val="0"/>
                <w:numId w:val="21"/>
              </w:numPr>
              <w:spacing w:line="276" w:lineRule="auto"/>
              <w:rPr>
                <w:rFonts w:asciiTheme="majorHAnsi" w:hAnsiTheme="majorHAnsi" w:cstheme="majorHAnsi"/>
                <w:sz w:val="24"/>
                <w:szCs w:val="24"/>
                <w:lang w:val="pl-PL"/>
              </w:rPr>
            </w:pPr>
            <w:proofErr w:type="gramStart"/>
            <w:r w:rsidRPr="00D525AB">
              <w:rPr>
                <w:rFonts w:asciiTheme="majorHAnsi" w:hAnsiTheme="majorHAnsi" w:cstheme="majorHAnsi"/>
                <w:sz w:val="24"/>
                <w:szCs w:val="24"/>
                <w:lang w:val="pl-PL"/>
              </w:rPr>
              <w:t>współpraca</w:t>
            </w:r>
            <w:proofErr w:type="gramEnd"/>
            <w:r w:rsidRPr="00D525AB">
              <w:rPr>
                <w:rFonts w:asciiTheme="majorHAnsi" w:hAnsiTheme="majorHAnsi" w:cstheme="majorHAnsi"/>
                <w:sz w:val="24"/>
                <w:szCs w:val="24"/>
                <w:lang w:val="pl-PL"/>
              </w:rPr>
              <w:t xml:space="preserve"> z rodzicami;</w:t>
            </w:r>
          </w:p>
          <w:p w:rsidR="00D56692" w:rsidRPr="00D525AB" w:rsidRDefault="00D56692" w:rsidP="00D525AB">
            <w:pPr>
              <w:pStyle w:val="Akapitzlist"/>
              <w:numPr>
                <w:ilvl w:val="0"/>
                <w:numId w:val="21"/>
              </w:numPr>
              <w:spacing w:line="276" w:lineRule="auto"/>
              <w:rPr>
                <w:rFonts w:asciiTheme="majorHAnsi" w:hAnsiTheme="majorHAnsi" w:cstheme="majorHAnsi"/>
                <w:sz w:val="24"/>
                <w:szCs w:val="24"/>
                <w:lang w:val="pl-PL"/>
              </w:rPr>
            </w:pPr>
            <w:proofErr w:type="gramStart"/>
            <w:r w:rsidRPr="00D525AB">
              <w:rPr>
                <w:rFonts w:asciiTheme="majorHAnsi" w:hAnsiTheme="majorHAnsi" w:cstheme="majorHAnsi"/>
                <w:sz w:val="24"/>
                <w:szCs w:val="24"/>
                <w:lang w:val="pl-PL"/>
              </w:rPr>
              <w:t>środowisko</w:t>
            </w:r>
            <w:proofErr w:type="gramEnd"/>
            <w:r w:rsidRPr="00D525AB">
              <w:rPr>
                <w:rFonts w:asciiTheme="majorHAnsi" w:hAnsiTheme="majorHAnsi" w:cstheme="majorHAnsi"/>
                <w:sz w:val="24"/>
                <w:szCs w:val="24"/>
                <w:lang w:val="pl-PL"/>
              </w:rPr>
              <w:t xml:space="preserve"> lokalne.</w:t>
            </w:r>
          </w:p>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Zadaniem każdego zespołu jest napisanie 2 </w:t>
            </w:r>
            <w:proofErr w:type="gramStart"/>
            <w:r w:rsidRPr="00D56692">
              <w:rPr>
                <w:rFonts w:asciiTheme="majorHAnsi" w:hAnsiTheme="majorHAnsi" w:cstheme="majorHAnsi"/>
                <w:sz w:val="24"/>
                <w:szCs w:val="24"/>
                <w:lang w:val="pl-PL"/>
              </w:rPr>
              <w:t xml:space="preserve">przykładów: </w:t>
            </w:r>
            <w:r w:rsidR="00550C6C">
              <w:rPr>
                <w:rFonts w:asciiTheme="majorHAnsi" w:hAnsiTheme="majorHAnsi" w:cstheme="majorHAnsi"/>
                <w:sz w:val="24"/>
                <w:szCs w:val="24"/>
                <w:lang w:val="pl-PL"/>
              </w:rPr>
              <w:t>„</w:t>
            </w:r>
            <w:r w:rsidRPr="00550C6C">
              <w:rPr>
                <w:rFonts w:asciiTheme="majorHAnsi" w:hAnsiTheme="majorHAnsi" w:cstheme="majorHAnsi"/>
                <w:i/>
                <w:sz w:val="24"/>
                <w:szCs w:val="24"/>
                <w:lang w:val="pl-PL"/>
              </w:rPr>
              <w:t>co</w:t>
            </w:r>
            <w:proofErr w:type="gramEnd"/>
            <w:r w:rsidR="00550C6C">
              <w:rPr>
                <w:rFonts w:asciiTheme="majorHAnsi" w:hAnsiTheme="majorHAnsi" w:cstheme="majorHAnsi"/>
                <w:i/>
                <w:sz w:val="24"/>
                <w:szCs w:val="24"/>
                <w:lang w:val="pl-PL"/>
              </w:rPr>
              <w:t>”</w:t>
            </w:r>
            <w:r w:rsidRPr="00E77FD3">
              <w:rPr>
                <w:rFonts w:asciiTheme="majorHAnsi" w:hAnsiTheme="majorHAnsi" w:cstheme="majorHAnsi"/>
                <w:i/>
                <w:sz w:val="24"/>
                <w:szCs w:val="24"/>
                <w:lang w:val="pl-PL"/>
              </w:rPr>
              <w:t xml:space="preserve"> można diagnozować w tym obszarze oraz </w:t>
            </w:r>
            <w:r w:rsidR="00550C6C">
              <w:rPr>
                <w:rFonts w:asciiTheme="majorHAnsi" w:hAnsiTheme="majorHAnsi" w:cstheme="majorHAnsi"/>
                <w:i/>
                <w:sz w:val="24"/>
                <w:szCs w:val="24"/>
                <w:lang w:val="pl-PL"/>
              </w:rPr>
              <w:t>„</w:t>
            </w:r>
            <w:r w:rsidRPr="00E77FD3">
              <w:rPr>
                <w:rFonts w:asciiTheme="majorHAnsi" w:hAnsiTheme="majorHAnsi" w:cstheme="majorHAnsi"/>
                <w:b/>
                <w:i/>
                <w:sz w:val="24"/>
                <w:szCs w:val="24"/>
                <w:lang w:val="pl-PL"/>
              </w:rPr>
              <w:t>j</w:t>
            </w:r>
            <w:r w:rsidRPr="00550C6C">
              <w:rPr>
                <w:rFonts w:asciiTheme="majorHAnsi" w:hAnsiTheme="majorHAnsi" w:cstheme="majorHAnsi"/>
                <w:i/>
                <w:sz w:val="24"/>
                <w:szCs w:val="24"/>
                <w:lang w:val="pl-PL"/>
              </w:rPr>
              <w:t>ak</w:t>
            </w:r>
            <w:r w:rsidR="00550C6C">
              <w:rPr>
                <w:rFonts w:asciiTheme="majorHAnsi" w:hAnsiTheme="majorHAnsi" w:cstheme="majorHAnsi"/>
                <w:i/>
                <w:sz w:val="24"/>
                <w:szCs w:val="24"/>
                <w:lang w:val="pl-PL"/>
              </w:rPr>
              <w:t>”</w:t>
            </w:r>
            <w:r w:rsidRPr="00E77FD3">
              <w:rPr>
                <w:rFonts w:asciiTheme="majorHAnsi" w:hAnsiTheme="majorHAnsi" w:cstheme="majorHAnsi"/>
                <w:i/>
                <w:sz w:val="24"/>
                <w:szCs w:val="24"/>
                <w:lang w:val="pl-PL"/>
              </w:rPr>
              <w:t xml:space="preserve"> można to zrobić</w:t>
            </w:r>
            <w:r w:rsidRPr="00D56692">
              <w:rPr>
                <w:rFonts w:asciiTheme="majorHAnsi" w:hAnsiTheme="majorHAnsi" w:cstheme="majorHAnsi"/>
                <w:sz w:val="24"/>
                <w:szCs w:val="24"/>
                <w:lang w:val="pl-PL"/>
              </w:rPr>
              <w:t>. Plakaty wędrują tak długo, aż wszystkie zespoły napiszą swoje pomysły.</w:t>
            </w:r>
          </w:p>
          <w:p w:rsidR="00B75867"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Trener wspólnie z uczestnikami omawia wypracowane pomysły, zachęca do dyskusji.</w:t>
            </w:r>
          </w:p>
        </w:tc>
        <w:tc>
          <w:tcPr>
            <w:tcW w:w="2693" w:type="dxa"/>
            <w:vAlign w:val="center"/>
          </w:tcPr>
          <w:p w:rsidR="00D56692" w:rsidRPr="00D56692" w:rsidRDefault="00D56692" w:rsidP="000A5621">
            <w:pPr>
              <w:spacing w:line="276" w:lineRule="auto"/>
              <w:ind w:firstLine="0"/>
              <w:jc w:val="center"/>
              <w:rPr>
                <w:rFonts w:asciiTheme="majorHAnsi" w:hAnsiTheme="majorHAnsi" w:cstheme="majorHAnsi"/>
                <w:sz w:val="24"/>
                <w:szCs w:val="24"/>
                <w:lang w:val="pl-PL"/>
              </w:rPr>
            </w:pPr>
            <w:proofErr w:type="spellStart"/>
            <w:r w:rsidRPr="00D56692">
              <w:rPr>
                <w:rFonts w:asciiTheme="majorHAnsi" w:hAnsiTheme="majorHAnsi" w:cstheme="majorHAnsi"/>
                <w:sz w:val="24"/>
                <w:szCs w:val="24"/>
                <w:lang w:val="pl-PL"/>
              </w:rPr>
              <w:lastRenderedPageBreak/>
              <w:t>Flipchart</w:t>
            </w:r>
            <w:proofErr w:type="spellEnd"/>
            <w:r w:rsidRPr="00D56692">
              <w:rPr>
                <w:rFonts w:asciiTheme="majorHAnsi" w:hAnsiTheme="majorHAnsi" w:cstheme="majorHAnsi"/>
                <w:sz w:val="24"/>
                <w:szCs w:val="24"/>
                <w:lang w:val="pl-PL"/>
              </w:rPr>
              <w:t>, mazaki</w:t>
            </w:r>
          </w:p>
        </w:tc>
        <w:tc>
          <w:tcPr>
            <w:tcW w:w="1701" w:type="dxa"/>
            <w:vAlign w:val="center"/>
          </w:tcPr>
          <w:p w:rsidR="00D56692" w:rsidRPr="00D56692" w:rsidRDefault="00D56692" w:rsidP="00D56692">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35 </w:t>
            </w:r>
          </w:p>
        </w:tc>
      </w:tr>
      <w:tr w:rsidR="00D56692" w:rsidRPr="00D56692" w:rsidTr="00D525AB">
        <w:trPr>
          <w:trHeight w:val="20"/>
        </w:trPr>
        <w:tc>
          <w:tcPr>
            <w:tcW w:w="3369" w:type="dxa"/>
            <w:vAlign w:val="center"/>
          </w:tcPr>
          <w:p w:rsidR="00D56692" w:rsidRPr="00D56692" w:rsidRDefault="00D56692" w:rsidP="00D56692">
            <w:pPr>
              <w:spacing w:line="276" w:lineRule="auto"/>
              <w:ind w:firstLine="0"/>
              <w:jc w:val="center"/>
              <w:rPr>
                <w:rFonts w:asciiTheme="majorHAnsi" w:hAnsiTheme="majorHAnsi" w:cstheme="majorHAnsi"/>
                <w:b/>
                <w:sz w:val="24"/>
                <w:szCs w:val="24"/>
                <w:lang w:val="pl-PL"/>
              </w:rPr>
            </w:pPr>
            <w:r w:rsidRPr="00D56692">
              <w:rPr>
                <w:rFonts w:asciiTheme="majorHAnsi" w:hAnsiTheme="majorHAnsi" w:cstheme="majorHAnsi"/>
                <w:b/>
                <w:sz w:val="24"/>
                <w:szCs w:val="24"/>
                <w:lang w:val="pl-PL"/>
              </w:rPr>
              <w:lastRenderedPageBreak/>
              <w:t xml:space="preserve">Mini wykład na temat celów kształcenia </w:t>
            </w:r>
            <w:r w:rsidRPr="00D56692">
              <w:rPr>
                <w:rFonts w:asciiTheme="majorHAnsi" w:hAnsiTheme="majorHAnsi" w:cstheme="majorHAnsi"/>
                <w:b/>
                <w:sz w:val="24"/>
                <w:szCs w:val="24"/>
                <w:lang w:val="pl-PL"/>
              </w:rPr>
              <w:br/>
              <w:t>w przedszkolu</w:t>
            </w:r>
          </w:p>
        </w:tc>
        <w:tc>
          <w:tcPr>
            <w:tcW w:w="6804" w:type="dxa"/>
            <w:gridSpan w:val="2"/>
          </w:tcPr>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Trener krótko omawia cele kształcenia w przedszkolu:</w:t>
            </w:r>
          </w:p>
          <w:p w:rsidR="00D525AB" w:rsidRDefault="00D56692" w:rsidP="00D525AB">
            <w:pPr>
              <w:pStyle w:val="Akapitzlist"/>
              <w:numPr>
                <w:ilvl w:val="0"/>
                <w:numId w:val="22"/>
              </w:numPr>
              <w:spacing w:line="276" w:lineRule="auto"/>
              <w:rPr>
                <w:rFonts w:asciiTheme="majorHAnsi" w:hAnsiTheme="majorHAnsi" w:cstheme="majorHAnsi"/>
                <w:sz w:val="24"/>
                <w:szCs w:val="24"/>
                <w:lang w:val="pl-PL"/>
              </w:rPr>
            </w:pPr>
            <w:proofErr w:type="gramStart"/>
            <w:r w:rsidRPr="00D525AB">
              <w:rPr>
                <w:rFonts w:asciiTheme="majorHAnsi" w:hAnsiTheme="majorHAnsi" w:cstheme="majorHAnsi"/>
                <w:sz w:val="24"/>
                <w:szCs w:val="24"/>
                <w:lang w:val="pl-PL"/>
              </w:rPr>
              <w:t>cele</w:t>
            </w:r>
            <w:proofErr w:type="gramEnd"/>
            <w:r w:rsidRPr="00D525AB">
              <w:rPr>
                <w:rFonts w:asciiTheme="majorHAnsi" w:hAnsiTheme="majorHAnsi" w:cstheme="majorHAnsi"/>
                <w:sz w:val="24"/>
                <w:szCs w:val="24"/>
                <w:lang w:val="pl-PL"/>
              </w:rPr>
              <w:t xml:space="preserve"> krótkofalowe,</w:t>
            </w:r>
          </w:p>
          <w:p w:rsidR="00D525AB" w:rsidRDefault="00D56692" w:rsidP="00D525AB">
            <w:pPr>
              <w:pStyle w:val="Akapitzlist"/>
              <w:numPr>
                <w:ilvl w:val="0"/>
                <w:numId w:val="22"/>
              </w:numPr>
              <w:spacing w:line="276" w:lineRule="auto"/>
              <w:rPr>
                <w:rFonts w:asciiTheme="majorHAnsi" w:hAnsiTheme="majorHAnsi" w:cstheme="majorHAnsi"/>
                <w:sz w:val="24"/>
                <w:szCs w:val="24"/>
                <w:lang w:val="pl-PL"/>
              </w:rPr>
            </w:pPr>
            <w:proofErr w:type="gramStart"/>
            <w:r w:rsidRPr="00D525AB">
              <w:rPr>
                <w:rFonts w:asciiTheme="majorHAnsi" w:hAnsiTheme="majorHAnsi" w:cstheme="majorHAnsi"/>
                <w:sz w:val="24"/>
                <w:szCs w:val="24"/>
                <w:lang w:val="pl-PL"/>
              </w:rPr>
              <w:t>cele</w:t>
            </w:r>
            <w:proofErr w:type="gramEnd"/>
            <w:r w:rsidRPr="00D525AB">
              <w:rPr>
                <w:rFonts w:asciiTheme="majorHAnsi" w:hAnsiTheme="majorHAnsi" w:cstheme="majorHAnsi"/>
                <w:sz w:val="24"/>
                <w:szCs w:val="24"/>
                <w:lang w:val="pl-PL"/>
              </w:rPr>
              <w:t xml:space="preserve"> średniofalowe,</w:t>
            </w:r>
          </w:p>
          <w:p w:rsidR="00D56692" w:rsidRPr="00D525AB" w:rsidRDefault="00D56692" w:rsidP="00D525AB">
            <w:pPr>
              <w:pStyle w:val="Akapitzlist"/>
              <w:numPr>
                <w:ilvl w:val="0"/>
                <w:numId w:val="22"/>
              </w:numPr>
              <w:spacing w:line="276" w:lineRule="auto"/>
              <w:rPr>
                <w:rFonts w:asciiTheme="majorHAnsi" w:hAnsiTheme="majorHAnsi" w:cstheme="majorHAnsi"/>
                <w:sz w:val="24"/>
                <w:szCs w:val="24"/>
                <w:lang w:val="pl-PL"/>
              </w:rPr>
            </w:pPr>
            <w:r w:rsidRPr="00D525AB">
              <w:rPr>
                <w:rFonts w:asciiTheme="majorHAnsi" w:hAnsiTheme="majorHAnsi" w:cstheme="majorHAnsi"/>
                <w:sz w:val="24"/>
                <w:szCs w:val="24"/>
                <w:lang w:val="pl-PL"/>
              </w:rPr>
              <w:t>cele długofalowe.</w:t>
            </w:r>
          </w:p>
          <w:p w:rsidR="00D56692" w:rsidRPr="00D56692" w:rsidRDefault="00D56692" w:rsidP="00E77FD3">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Podkreśla, że określając cele kształcenia dzieci w wieku przedszkolnym, trzeba najpierw </w:t>
            </w:r>
            <w:r w:rsidR="00E77FD3">
              <w:rPr>
                <w:rFonts w:asciiTheme="majorHAnsi" w:hAnsiTheme="majorHAnsi" w:cstheme="majorHAnsi"/>
                <w:sz w:val="24"/>
                <w:szCs w:val="24"/>
                <w:lang w:val="pl-PL"/>
              </w:rPr>
              <w:t xml:space="preserve">uwzględnić </w:t>
            </w:r>
            <w:r w:rsidRPr="00D56692">
              <w:rPr>
                <w:rFonts w:asciiTheme="majorHAnsi" w:hAnsiTheme="majorHAnsi" w:cstheme="majorHAnsi"/>
                <w:sz w:val="24"/>
                <w:szCs w:val="24"/>
                <w:lang w:val="pl-PL"/>
              </w:rPr>
              <w:t xml:space="preserve">cele długofalowe, przyszłość dzieci i ich możliwości odnalezienia swojego miejsca w świecie. Jednak, </w:t>
            </w:r>
            <w:r w:rsidR="00E77FD3">
              <w:rPr>
                <w:rFonts w:asciiTheme="majorHAnsi" w:hAnsiTheme="majorHAnsi" w:cstheme="majorHAnsi"/>
                <w:sz w:val="24"/>
                <w:szCs w:val="24"/>
                <w:lang w:val="pl-PL"/>
              </w:rPr>
              <w:t>aby</w:t>
            </w:r>
            <w:r w:rsidRPr="00D56692">
              <w:rPr>
                <w:rFonts w:asciiTheme="majorHAnsi" w:hAnsiTheme="majorHAnsi" w:cstheme="majorHAnsi"/>
                <w:sz w:val="24"/>
                <w:szCs w:val="24"/>
                <w:lang w:val="pl-PL"/>
              </w:rPr>
              <w:t xml:space="preserve"> te odroczone w czasie cele osiągnąć, działania skierowane na dzieci należy rozpatrywać </w:t>
            </w:r>
            <w:r w:rsidR="00B75867">
              <w:rPr>
                <w:rFonts w:asciiTheme="majorHAnsi" w:hAnsiTheme="majorHAnsi" w:cstheme="majorHAnsi"/>
                <w:sz w:val="24"/>
                <w:szCs w:val="24"/>
                <w:lang w:val="pl-PL"/>
              </w:rPr>
              <w:br/>
            </w:r>
            <w:r w:rsidRPr="00D56692">
              <w:rPr>
                <w:rFonts w:asciiTheme="majorHAnsi" w:hAnsiTheme="majorHAnsi" w:cstheme="majorHAnsi"/>
                <w:sz w:val="24"/>
                <w:szCs w:val="24"/>
                <w:lang w:val="pl-PL"/>
              </w:rPr>
              <w:t>z perspektywy teraźniejszości i najbliższej przyszłości, biorąc pod uwagę kolejne etapy ich rozwoju i szczebli edukacji.</w:t>
            </w:r>
          </w:p>
        </w:tc>
        <w:tc>
          <w:tcPr>
            <w:tcW w:w="2693" w:type="dxa"/>
            <w:vAlign w:val="center"/>
          </w:tcPr>
          <w:p w:rsidR="00D56692" w:rsidRDefault="00D56692" w:rsidP="000A5621">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Prezentacja</w:t>
            </w:r>
          </w:p>
          <w:p w:rsidR="00550C6C" w:rsidRPr="00D56692" w:rsidRDefault="00550C6C" w:rsidP="00550C6C">
            <w:pPr>
              <w:spacing w:line="276" w:lineRule="auto"/>
              <w:ind w:firstLine="0"/>
              <w:jc w:val="center"/>
              <w:rPr>
                <w:rFonts w:asciiTheme="majorHAnsi" w:hAnsiTheme="majorHAnsi" w:cstheme="majorHAnsi"/>
                <w:sz w:val="24"/>
                <w:szCs w:val="24"/>
                <w:lang w:val="pl-PL"/>
              </w:rPr>
            </w:pPr>
            <w:r>
              <w:rPr>
                <w:rFonts w:asciiTheme="majorHAnsi" w:hAnsiTheme="majorHAnsi" w:cstheme="majorHAnsi"/>
                <w:sz w:val="24"/>
                <w:szCs w:val="24"/>
                <w:lang w:val="pl-PL"/>
              </w:rPr>
              <w:t xml:space="preserve">Modułu IV </w:t>
            </w:r>
            <w:r w:rsidRPr="00ED0477">
              <w:rPr>
                <w:rFonts w:asciiTheme="majorHAnsi" w:hAnsiTheme="majorHAnsi" w:cstheme="majorHAnsi"/>
                <w:i/>
                <w:sz w:val="24"/>
                <w:szCs w:val="24"/>
                <w:lang w:val="pl-PL"/>
              </w:rPr>
              <w:t xml:space="preserve">Rozwijanie kompetencji kluczowych </w:t>
            </w:r>
            <w:r w:rsidR="00B5333F">
              <w:rPr>
                <w:rFonts w:asciiTheme="majorHAnsi" w:hAnsiTheme="majorHAnsi" w:cstheme="majorHAnsi"/>
                <w:i/>
                <w:sz w:val="24"/>
                <w:szCs w:val="24"/>
                <w:lang w:val="pl-PL"/>
              </w:rPr>
              <w:br/>
            </w:r>
            <w:r w:rsidRPr="00ED0477">
              <w:rPr>
                <w:rFonts w:asciiTheme="majorHAnsi" w:hAnsiTheme="majorHAnsi" w:cstheme="majorHAnsi"/>
                <w:i/>
                <w:sz w:val="24"/>
                <w:szCs w:val="24"/>
                <w:lang w:val="pl-PL"/>
              </w:rPr>
              <w:t>w wychowaniu przedszkolnym</w:t>
            </w:r>
          </w:p>
          <w:p w:rsidR="00550C6C" w:rsidRPr="00D56692" w:rsidRDefault="00550C6C" w:rsidP="000A5621">
            <w:pPr>
              <w:spacing w:line="276" w:lineRule="auto"/>
              <w:ind w:firstLine="0"/>
              <w:jc w:val="center"/>
              <w:rPr>
                <w:rFonts w:asciiTheme="majorHAnsi" w:hAnsiTheme="majorHAnsi" w:cstheme="majorHAnsi"/>
                <w:sz w:val="24"/>
                <w:szCs w:val="24"/>
                <w:lang w:val="pl-PL"/>
              </w:rPr>
            </w:pPr>
            <w:bookmarkStart w:id="0" w:name="_GoBack"/>
            <w:bookmarkEnd w:id="0"/>
          </w:p>
        </w:tc>
        <w:tc>
          <w:tcPr>
            <w:tcW w:w="1701" w:type="dxa"/>
            <w:vAlign w:val="center"/>
          </w:tcPr>
          <w:p w:rsidR="00D56692" w:rsidRPr="00D56692" w:rsidRDefault="00D56692" w:rsidP="00D56692">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10 </w:t>
            </w:r>
          </w:p>
        </w:tc>
      </w:tr>
      <w:tr w:rsidR="00D56692" w:rsidRPr="00D56692" w:rsidTr="00D525AB">
        <w:trPr>
          <w:trHeight w:val="20"/>
        </w:trPr>
        <w:tc>
          <w:tcPr>
            <w:tcW w:w="3369" w:type="dxa"/>
            <w:vAlign w:val="center"/>
          </w:tcPr>
          <w:p w:rsidR="00D56692" w:rsidRPr="00D56692" w:rsidRDefault="00D56692" w:rsidP="00D56692">
            <w:pPr>
              <w:spacing w:line="276" w:lineRule="auto"/>
              <w:ind w:firstLine="0"/>
              <w:jc w:val="center"/>
              <w:rPr>
                <w:rFonts w:asciiTheme="majorHAnsi" w:hAnsiTheme="majorHAnsi" w:cstheme="majorHAnsi"/>
                <w:b/>
                <w:sz w:val="24"/>
                <w:szCs w:val="24"/>
                <w:lang w:val="pl-PL"/>
              </w:rPr>
            </w:pPr>
            <w:r w:rsidRPr="00D56692">
              <w:rPr>
                <w:rFonts w:asciiTheme="majorHAnsi" w:hAnsiTheme="majorHAnsi" w:cstheme="majorHAnsi"/>
                <w:b/>
                <w:sz w:val="24"/>
                <w:szCs w:val="24"/>
                <w:lang w:val="pl-PL"/>
              </w:rPr>
              <w:t xml:space="preserve">Dyskusja kierowana </w:t>
            </w:r>
            <w:r w:rsidRPr="00E77FD3">
              <w:rPr>
                <w:rFonts w:asciiTheme="majorHAnsi" w:hAnsiTheme="majorHAnsi" w:cstheme="majorHAnsi"/>
                <w:sz w:val="24"/>
                <w:szCs w:val="24"/>
                <w:lang w:val="pl-PL"/>
              </w:rPr>
              <w:t>–</w:t>
            </w:r>
            <w:r w:rsidRPr="00D56692">
              <w:rPr>
                <w:rFonts w:asciiTheme="majorHAnsi" w:hAnsiTheme="majorHAnsi" w:cstheme="majorHAnsi"/>
                <w:b/>
                <w:sz w:val="24"/>
                <w:szCs w:val="24"/>
                <w:lang w:val="pl-PL"/>
              </w:rPr>
              <w:t xml:space="preserve"> </w:t>
            </w:r>
            <w:r w:rsidRPr="00E77FD3">
              <w:rPr>
                <w:rFonts w:asciiTheme="majorHAnsi" w:hAnsiTheme="majorHAnsi" w:cstheme="majorHAnsi"/>
                <w:i/>
                <w:sz w:val="24"/>
                <w:szCs w:val="24"/>
                <w:lang w:val="pl-PL"/>
              </w:rPr>
              <w:t xml:space="preserve">Jak wybierać priorytety </w:t>
            </w:r>
            <w:r w:rsidRPr="00E77FD3">
              <w:rPr>
                <w:rFonts w:asciiTheme="majorHAnsi" w:hAnsiTheme="majorHAnsi" w:cstheme="majorHAnsi"/>
                <w:i/>
                <w:sz w:val="24"/>
                <w:szCs w:val="24"/>
                <w:lang w:val="pl-PL"/>
              </w:rPr>
              <w:br/>
              <w:t>w obszarze rozwoju kompetencji kluczowych dzieci?</w:t>
            </w:r>
          </w:p>
        </w:tc>
        <w:tc>
          <w:tcPr>
            <w:tcW w:w="6804" w:type="dxa"/>
            <w:gridSpan w:val="2"/>
          </w:tcPr>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Trener przypomina, jakie treś</w:t>
            </w:r>
            <w:r w:rsidR="00603612">
              <w:rPr>
                <w:rFonts w:asciiTheme="majorHAnsi" w:hAnsiTheme="majorHAnsi" w:cstheme="majorHAnsi"/>
                <w:sz w:val="24"/>
                <w:szCs w:val="24"/>
                <w:lang w:val="pl-PL"/>
              </w:rPr>
              <w:t>ci</w:t>
            </w:r>
            <w:r w:rsidRPr="00D56692">
              <w:rPr>
                <w:rFonts w:asciiTheme="majorHAnsi" w:hAnsiTheme="majorHAnsi" w:cstheme="majorHAnsi"/>
                <w:sz w:val="24"/>
                <w:szCs w:val="24"/>
                <w:lang w:val="pl-PL"/>
              </w:rPr>
              <w:t xml:space="preserve"> były w tym m</w:t>
            </w:r>
            <w:r w:rsidR="00B75867">
              <w:rPr>
                <w:rFonts w:asciiTheme="majorHAnsi" w:hAnsiTheme="majorHAnsi" w:cstheme="majorHAnsi"/>
                <w:sz w:val="24"/>
                <w:szCs w:val="24"/>
                <w:lang w:val="pl-PL"/>
              </w:rPr>
              <w:t xml:space="preserve">odule omówione: rozwój dziecka </w:t>
            </w:r>
            <w:r w:rsidRPr="00D56692">
              <w:rPr>
                <w:rFonts w:asciiTheme="majorHAnsi" w:hAnsiTheme="majorHAnsi" w:cstheme="majorHAnsi"/>
                <w:sz w:val="24"/>
                <w:szCs w:val="24"/>
                <w:lang w:val="pl-PL"/>
              </w:rPr>
              <w:t>w kontekście kształtowania kompetencji rozwoju, diagnoza pracy przedszkola, metody i narzędzia diagnozy, kierunki pracy przedszkola.</w:t>
            </w:r>
          </w:p>
          <w:p w:rsidR="00D56692" w:rsidRPr="00D56692" w:rsidRDefault="00D56692" w:rsidP="00D56692">
            <w:pPr>
              <w:spacing w:line="276" w:lineRule="auto"/>
              <w:ind w:firstLine="0"/>
              <w:rPr>
                <w:rFonts w:asciiTheme="majorHAnsi" w:hAnsiTheme="majorHAnsi" w:cstheme="majorHAnsi"/>
                <w:i/>
                <w:sz w:val="24"/>
                <w:szCs w:val="24"/>
                <w:lang w:val="pl-PL"/>
              </w:rPr>
            </w:pPr>
            <w:r w:rsidRPr="00D56692">
              <w:rPr>
                <w:rFonts w:asciiTheme="majorHAnsi" w:hAnsiTheme="majorHAnsi" w:cstheme="majorHAnsi"/>
                <w:sz w:val="24"/>
                <w:szCs w:val="24"/>
                <w:lang w:val="pl-PL"/>
              </w:rPr>
              <w:lastRenderedPageBreak/>
              <w:t xml:space="preserve">Rozpoczyna dyskusję, zadając uczestnikom pytanie: </w:t>
            </w:r>
            <w:r w:rsidR="00B75867">
              <w:rPr>
                <w:rFonts w:asciiTheme="majorHAnsi" w:hAnsiTheme="majorHAnsi" w:cstheme="majorHAnsi"/>
                <w:i/>
                <w:sz w:val="24"/>
                <w:szCs w:val="24"/>
                <w:lang w:val="pl-PL"/>
              </w:rPr>
              <w:t xml:space="preserve">Jak wybierać priorytety </w:t>
            </w:r>
            <w:r w:rsidRPr="00D56692">
              <w:rPr>
                <w:rFonts w:asciiTheme="majorHAnsi" w:hAnsiTheme="majorHAnsi" w:cstheme="majorHAnsi"/>
                <w:i/>
                <w:sz w:val="24"/>
                <w:szCs w:val="24"/>
                <w:lang w:val="pl-PL"/>
              </w:rPr>
              <w:t>w obszarze rozwoju kompetencji kluczowych dzieci?</w:t>
            </w:r>
          </w:p>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Wniosek: Do ustalenia priorytetów w obszarze rozwoju kompetencji kluczowych potrzebna jest diagnoza stanu obecnego.</w:t>
            </w:r>
          </w:p>
        </w:tc>
        <w:tc>
          <w:tcPr>
            <w:tcW w:w="2693" w:type="dxa"/>
            <w:vAlign w:val="center"/>
          </w:tcPr>
          <w:p w:rsidR="00D56692" w:rsidRPr="00D56692" w:rsidRDefault="00D56692" w:rsidP="000A5621">
            <w:pPr>
              <w:spacing w:line="276" w:lineRule="auto"/>
              <w:ind w:firstLine="0"/>
              <w:jc w:val="center"/>
              <w:rPr>
                <w:rFonts w:asciiTheme="majorHAnsi" w:hAnsiTheme="majorHAnsi" w:cstheme="majorHAnsi"/>
                <w:sz w:val="24"/>
                <w:szCs w:val="24"/>
                <w:lang w:val="pl-PL"/>
              </w:rPr>
            </w:pPr>
          </w:p>
        </w:tc>
        <w:tc>
          <w:tcPr>
            <w:tcW w:w="1701" w:type="dxa"/>
            <w:vAlign w:val="center"/>
          </w:tcPr>
          <w:p w:rsidR="00D56692" w:rsidRPr="00D56692" w:rsidRDefault="00D56692" w:rsidP="00D56692">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25 </w:t>
            </w:r>
          </w:p>
        </w:tc>
      </w:tr>
      <w:tr w:rsidR="00D56692" w:rsidRPr="00D56692" w:rsidTr="00D525AB">
        <w:trPr>
          <w:trHeight w:val="20"/>
        </w:trPr>
        <w:tc>
          <w:tcPr>
            <w:tcW w:w="3369" w:type="dxa"/>
            <w:vAlign w:val="center"/>
          </w:tcPr>
          <w:p w:rsidR="00D56692" w:rsidRPr="00D56692" w:rsidRDefault="00D56692" w:rsidP="00D56692">
            <w:pPr>
              <w:spacing w:line="276" w:lineRule="auto"/>
              <w:ind w:firstLine="0"/>
              <w:jc w:val="center"/>
              <w:rPr>
                <w:rFonts w:asciiTheme="majorHAnsi" w:hAnsiTheme="majorHAnsi" w:cstheme="majorHAnsi"/>
                <w:b/>
                <w:sz w:val="24"/>
                <w:szCs w:val="24"/>
                <w:lang w:val="pl-PL"/>
              </w:rPr>
            </w:pPr>
            <w:r w:rsidRPr="00D56692">
              <w:rPr>
                <w:rFonts w:asciiTheme="majorHAnsi" w:hAnsiTheme="majorHAnsi" w:cstheme="majorHAnsi"/>
                <w:b/>
                <w:sz w:val="24"/>
                <w:szCs w:val="24"/>
                <w:lang w:val="pl-PL"/>
              </w:rPr>
              <w:lastRenderedPageBreak/>
              <w:t>Podsumowanie</w:t>
            </w:r>
          </w:p>
        </w:tc>
        <w:tc>
          <w:tcPr>
            <w:tcW w:w="6804" w:type="dxa"/>
            <w:gridSpan w:val="2"/>
          </w:tcPr>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sz w:val="24"/>
                <w:szCs w:val="24"/>
                <w:lang w:val="pl-PL"/>
              </w:rPr>
              <w:t>Na zakończanie trener prosi uczestników o dokończenie zdania:</w:t>
            </w:r>
          </w:p>
          <w:p w:rsidR="00D56692" w:rsidRPr="00D56692" w:rsidRDefault="00D56692" w:rsidP="00D56692">
            <w:pPr>
              <w:spacing w:line="276" w:lineRule="auto"/>
              <w:ind w:firstLine="0"/>
              <w:rPr>
                <w:rFonts w:asciiTheme="majorHAnsi" w:hAnsiTheme="majorHAnsi" w:cstheme="majorHAnsi"/>
                <w:i/>
                <w:sz w:val="24"/>
                <w:szCs w:val="24"/>
                <w:lang w:val="pl-PL"/>
              </w:rPr>
            </w:pPr>
            <w:r w:rsidRPr="00D56692">
              <w:rPr>
                <w:rFonts w:asciiTheme="majorHAnsi" w:hAnsiTheme="majorHAnsi" w:cstheme="majorHAnsi"/>
                <w:i/>
                <w:sz w:val="24"/>
                <w:szCs w:val="24"/>
                <w:lang w:val="pl-PL"/>
              </w:rPr>
              <w:t>Nauczyłam/</w:t>
            </w:r>
            <w:proofErr w:type="spellStart"/>
            <w:r w:rsidRPr="00D56692">
              <w:rPr>
                <w:rFonts w:asciiTheme="majorHAnsi" w:hAnsiTheme="majorHAnsi" w:cstheme="majorHAnsi"/>
                <w:i/>
                <w:sz w:val="24"/>
                <w:szCs w:val="24"/>
                <w:lang w:val="pl-PL"/>
              </w:rPr>
              <w:t>łem</w:t>
            </w:r>
            <w:proofErr w:type="spellEnd"/>
            <w:r w:rsidRPr="00D56692">
              <w:rPr>
                <w:rFonts w:asciiTheme="majorHAnsi" w:hAnsiTheme="majorHAnsi" w:cstheme="majorHAnsi"/>
                <w:i/>
                <w:sz w:val="24"/>
                <w:szCs w:val="24"/>
                <w:lang w:val="pl-PL"/>
              </w:rPr>
              <w:t xml:space="preserve"> się dzisiaj…</w:t>
            </w:r>
          </w:p>
          <w:p w:rsidR="00D56692" w:rsidRPr="00D56692" w:rsidRDefault="00D56692" w:rsidP="00D56692">
            <w:pPr>
              <w:spacing w:line="276" w:lineRule="auto"/>
              <w:ind w:firstLine="0"/>
              <w:rPr>
                <w:rFonts w:asciiTheme="majorHAnsi" w:hAnsiTheme="majorHAnsi" w:cstheme="majorHAnsi"/>
                <w:sz w:val="24"/>
                <w:szCs w:val="24"/>
                <w:lang w:val="pl-PL"/>
              </w:rPr>
            </w:pPr>
            <w:r w:rsidRPr="00D56692">
              <w:rPr>
                <w:rFonts w:asciiTheme="majorHAnsi" w:hAnsiTheme="majorHAnsi" w:cstheme="majorHAnsi"/>
                <w:i/>
                <w:sz w:val="24"/>
                <w:szCs w:val="24"/>
                <w:lang w:val="pl-PL"/>
              </w:rPr>
              <w:t>Na pewno wykorzystam w swojej pracy…</w:t>
            </w:r>
          </w:p>
        </w:tc>
        <w:tc>
          <w:tcPr>
            <w:tcW w:w="2693" w:type="dxa"/>
            <w:vAlign w:val="center"/>
          </w:tcPr>
          <w:p w:rsidR="00D56692" w:rsidRPr="00D56692" w:rsidRDefault="00D56692" w:rsidP="000A5621">
            <w:pPr>
              <w:spacing w:line="276" w:lineRule="auto"/>
              <w:ind w:firstLine="0"/>
              <w:jc w:val="center"/>
              <w:rPr>
                <w:rFonts w:asciiTheme="majorHAnsi" w:hAnsiTheme="majorHAnsi" w:cstheme="majorHAnsi"/>
                <w:sz w:val="24"/>
                <w:szCs w:val="24"/>
                <w:lang w:val="pl-PL"/>
              </w:rPr>
            </w:pPr>
          </w:p>
        </w:tc>
        <w:tc>
          <w:tcPr>
            <w:tcW w:w="1701" w:type="dxa"/>
            <w:vAlign w:val="center"/>
          </w:tcPr>
          <w:p w:rsidR="00D56692" w:rsidRPr="00D56692" w:rsidRDefault="00D56692" w:rsidP="00D56692">
            <w:pPr>
              <w:spacing w:line="276" w:lineRule="auto"/>
              <w:ind w:firstLine="0"/>
              <w:jc w:val="center"/>
              <w:rPr>
                <w:rFonts w:asciiTheme="majorHAnsi" w:hAnsiTheme="majorHAnsi" w:cstheme="majorHAnsi"/>
                <w:sz w:val="24"/>
                <w:szCs w:val="24"/>
                <w:lang w:val="pl-PL"/>
              </w:rPr>
            </w:pPr>
            <w:r w:rsidRPr="00D56692">
              <w:rPr>
                <w:rFonts w:asciiTheme="majorHAnsi" w:hAnsiTheme="majorHAnsi" w:cstheme="majorHAnsi"/>
                <w:sz w:val="24"/>
                <w:szCs w:val="24"/>
                <w:lang w:val="pl-PL"/>
              </w:rPr>
              <w:t xml:space="preserve">15 </w:t>
            </w:r>
          </w:p>
        </w:tc>
      </w:tr>
    </w:tbl>
    <w:p w:rsidR="00D56692" w:rsidRPr="00D56692" w:rsidRDefault="00D56692" w:rsidP="00D56692">
      <w:pPr>
        <w:autoSpaceDE w:val="0"/>
        <w:autoSpaceDN w:val="0"/>
        <w:adjustRightInd w:val="0"/>
        <w:spacing w:line="276" w:lineRule="auto"/>
        <w:ind w:firstLine="0"/>
        <w:rPr>
          <w:rFonts w:asciiTheme="majorHAnsi" w:hAnsiTheme="majorHAnsi" w:cstheme="majorHAnsi"/>
          <w:b/>
          <w:bCs/>
          <w:color w:val="000000"/>
          <w:sz w:val="24"/>
          <w:szCs w:val="24"/>
          <w:lang w:val="pl-PL"/>
        </w:rPr>
      </w:pPr>
    </w:p>
    <w:p w:rsidR="00D56692" w:rsidRPr="00D56692" w:rsidRDefault="00D56692" w:rsidP="00D56692">
      <w:pPr>
        <w:autoSpaceDE w:val="0"/>
        <w:autoSpaceDN w:val="0"/>
        <w:adjustRightInd w:val="0"/>
        <w:spacing w:line="276" w:lineRule="auto"/>
        <w:ind w:firstLine="0"/>
        <w:rPr>
          <w:rFonts w:asciiTheme="majorHAnsi" w:hAnsiTheme="majorHAnsi" w:cstheme="majorHAnsi"/>
          <w:b/>
          <w:bCs/>
          <w:color w:val="000000"/>
          <w:sz w:val="24"/>
          <w:szCs w:val="24"/>
          <w:lang w:val="pl-PL"/>
        </w:rPr>
      </w:pPr>
      <w:r w:rsidRPr="00D56692">
        <w:rPr>
          <w:rFonts w:asciiTheme="majorHAnsi" w:hAnsiTheme="majorHAnsi" w:cstheme="majorHAnsi"/>
          <w:b/>
          <w:bCs/>
          <w:color w:val="000000"/>
          <w:sz w:val="24"/>
          <w:szCs w:val="24"/>
          <w:lang w:val="pl-PL"/>
        </w:rPr>
        <w:t>Zasoby edukacyjne:</w:t>
      </w:r>
    </w:p>
    <w:p w:rsidR="00603612" w:rsidRDefault="00D56692" w:rsidP="00603612">
      <w:pPr>
        <w:pStyle w:val="Akapitzlist"/>
        <w:numPr>
          <w:ilvl w:val="0"/>
          <w:numId w:val="14"/>
        </w:numPr>
        <w:autoSpaceDE w:val="0"/>
        <w:autoSpaceDN w:val="0"/>
        <w:adjustRightInd w:val="0"/>
        <w:spacing w:after="172" w:line="276" w:lineRule="auto"/>
        <w:ind w:right="-32"/>
        <w:jc w:val="both"/>
        <w:rPr>
          <w:rFonts w:asciiTheme="majorHAnsi" w:hAnsiTheme="majorHAnsi" w:cstheme="majorHAnsi"/>
          <w:color w:val="000000"/>
          <w:sz w:val="24"/>
          <w:szCs w:val="24"/>
          <w:lang w:val="pl-PL"/>
        </w:rPr>
      </w:pPr>
      <w:r w:rsidRPr="00603612">
        <w:rPr>
          <w:rFonts w:asciiTheme="majorHAnsi" w:hAnsiTheme="majorHAnsi" w:cstheme="majorHAnsi"/>
          <w:color w:val="000000"/>
          <w:sz w:val="24"/>
          <w:szCs w:val="24"/>
          <w:lang w:val="pl-PL"/>
        </w:rPr>
        <w:t xml:space="preserve">Brzezińska A., Czub M., Kaczan R., </w:t>
      </w:r>
      <w:proofErr w:type="spellStart"/>
      <w:r w:rsidRPr="00603612">
        <w:rPr>
          <w:rFonts w:asciiTheme="majorHAnsi" w:hAnsiTheme="majorHAnsi" w:cstheme="majorHAnsi"/>
          <w:color w:val="000000"/>
          <w:sz w:val="24"/>
          <w:szCs w:val="24"/>
          <w:lang w:val="pl-PL"/>
        </w:rPr>
        <w:t>Rycielski</w:t>
      </w:r>
      <w:proofErr w:type="spellEnd"/>
      <w:r w:rsidRPr="00603612">
        <w:rPr>
          <w:rFonts w:asciiTheme="majorHAnsi" w:hAnsiTheme="majorHAnsi" w:cstheme="majorHAnsi"/>
          <w:color w:val="000000"/>
          <w:sz w:val="24"/>
          <w:szCs w:val="24"/>
          <w:lang w:val="pl-PL"/>
        </w:rPr>
        <w:t xml:space="preserve"> P., </w:t>
      </w:r>
      <w:r w:rsidRPr="00603612">
        <w:rPr>
          <w:rFonts w:asciiTheme="majorHAnsi" w:hAnsiTheme="majorHAnsi" w:cstheme="majorHAnsi"/>
          <w:i/>
          <w:iCs/>
          <w:color w:val="000000"/>
          <w:sz w:val="24"/>
          <w:szCs w:val="24"/>
          <w:lang w:val="pl-PL"/>
        </w:rPr>
        <w:t>Znaczenie edukacji przedszkolnej</w:t>
      </w:r>
      <w:r w:rsidRPr="00603612">
        <w:rPr>
          <w:rFonts w:asciiTheme="majorHAnsi" w:hAnsiTheme="majorHAnsi" w:cstheme="majorHAnsi"/>
          <w:color w:val="000000"/>
          <w:sz w:val="24"/>
          <w:szCs w:val="24"/>
          <w:lang w:val="pl-PL"/>
        </w:rPr>
        <w:t>, IBE, „Biblioteka Entuzjastów Edukacji”, nr 1/2013 [online, dostęp dn. 12.06.2016]</w:t>
      </w:r>
      <w:r w:rsidR="00B75867">
        <w:rPr>
          <w:rFonts w:asciiTheme="majorHAnsi" w:hAnsiTheme="majorHAnsi" w:cstheme="majorHAnsi"/>
          <w:color w:val="000000"/>
          <w:sz w:val="24"/>
          <w:szCs w:val="24"/>
          <w:lang w:val="pl-PL"/>
        </w:rPr>
        <w:t>.</w:t>
      </w:r>
      <w:r w:rsidRPr="00603612">
        <w:rPr>
          <w:rFonts w:asciiTheme="majorHAnsi" w:hAnsiTheme="majorHAnsi" w:cstheme="majorHAnsi"/>
          <w:color w:val="000000"/>
          <w:sz w:val="24"/>
          <w:szCs w:val="24"/>
          <w:lang w:val="pl-PL"/>
        </w:rPr>
        <w:t xml:space="preserve"> </w:t>
      </w:r>
    </w:p>
    <w:p w:rsidR="00603612" w:rsidRDefault="00D56692" w:rsidP="00603612">
      <w:pPr>
        <w:pStyle w:val="Akapitzlist"/>
        <w:numPr>
          <w:ilvl w:val="0"/>
          <w:numId w:val="14"/>
        </w:numPr>
        <w:autoSpaceDE w:val="0"/>
        <w:autoSpaceDN w:val="0"/>
        <w:adjustRightInd w:val="0"/>
        <w:spacing w:after="172" w:line="276" w:lineRule="auto"/>
        <w:ind w:right="-32"/>
        <w:jc w:val="both"/>
        <w:rPr>
          <w:rFonts w:asciiTheme="majorHAnsi" w:hAnsiTheme="majorHAnsi" w:cstheme="majorHAnsi"/>
          <w:color w:val="000000"/>
          <w:sz w:val="24"/>
          <w:szCs w:val="24"/>
          <w:lang w:val="pl-PL"/>
        </w:rPr>
      </w:pPr>
      <w:r w:rsidRPr="00603612">
        <w:rPr>
          <w:rFonts w:asciiTheme="majorHAnsi" w:hAnsiTheme="majorHAnsi" w:cstheme="majorHAnsi"/>
          <w:i/>
          <w:iCs/>
          <w:color w:val="000000"/>
          <w:sz w:val="24"/>
          <w:szCs w:val="24"/>
          <w:lang w:val="pl-PL"/>
        </w:rPr>
        <w:t>Diagnoza przedszkolna i wspomaganie dzieci w osiąganiu gotowości do nauki w szkole. Materiały edukacyjne dla nauczycieli wychowania przedszkolnego</w:t>
      </w:r>
      <w:r w:rsidRPr="00603612">
        <w:rPr>
          <w:rFonts w:asciiTheme="majorHAnsi" w:hAnsiTheme="majorHAnsi" w:cstheme="majorHAnsi"/>
          <w:color w:val="000000"/>
          <w:sz w:val="24"/>
          <w:szCs w:val="24"/>
          <w:lang w:val="pl-PL"/>
        </w:rPr>
        <w:t>, ORE, Warszawa [online, dostęp dn. 12.06.2016]</w:t>
      </w:r>
      <w:r w:rsidR="00B75867">
        <w:rPr>
          <w:rFonts w:asciiTheme="majorHAnsi" w:hAnsiTheme="majorHAnsi" w:cstheme="majorHAnsi"/>
          <w:color w:val="000000"/>
          <w:sz w:val="24"/>
          <w:szCs w:val="24"/>
          <w:lang w:val="pl-PL"/>
        </w:rPr>
        <w:t>.</w:t>
      </w:r>
      <w:r w:rsidRPr="00603612">
        <w:rPr>
          <w:rFonts w:asciiTheme="majorHAnsi" w:hAnsiTheme="majorHAnsi" w:cstheme="majorHAnsi"/>
          <w:color w:val="000000"/>
          <w:sz w:val="24"/>
          <w:szCs w:val="24"/>
          <w:lang w:val="pl-PL"/>
        </w:rPr>
        <w:t xml:space="preserve"> </w:t>
      </w:r>
    </w:p>
    <w:p w:rsidR="00603612" w:rsidRPr="00603612" w:rsidRDefault="00D56692" w:rsidP="00603612">
      <w:pPr>
        <w:pStyle w:val="Akapitzlist"/>
        <w:numPr>
          <w:ilvl w:val="0"/>
          <w:numId w:val="14"/>
        </w:numPr>
        <w:autoSpaceDE w:val="0"/>
        <w:autoSpaceDN w:val="0"/>
        <w:adjustRightInd w:val="0"/>
        <w:spacing w:after="172" w:line="276" w:lineRule="auto"/>
        <w:ind w:right="-32"/>
        <w:jc w:val="both"/>
        <w:rPr>
          <w:rFonts w:asciiTheme="majorHAnsi" w:hAnsiTheme="majorHAnsi" w:cstheme="majorHAnsi"/>
          <w:color w:val="000000"/>
          <w:sz w:val="24"/>
          <w:szCs w:val="24"/>
          <w:lang w:val="pl-PL"/>
        </w:rPr>
      </w:pPr>
      <w:proofErr w:type="spellStart"/>
      <w:r w:rsidRPr="00603612">
        <w:rPr>
          <w:rFonts w:asciiTheme="majorHAnsi" w:hAnsiTheme="majorHAnsi" w:cstheme="majorHAnsi"/>
          <w:iCs/>
          <w:color w:val="000000"/>
          <w:sz w:val="24"/>
          <w:szCs w:val="24"/>
          <w:lang w:val="pl-PL"/>
        </w:rPr>
        <w:t>Dryjas</w:t>
      </w:r>
      <w:proofErr w:type="spellEnd"/>
      <w:r w:rsidRPr="00603612">
        <w:rPr>
          <w:rFonts w:asciiTheme="majorHAnsi" w:hAnsiTheme="majorHAnsi" w:cstheme="majorHAnsi"/>
          <w:iCs/>
          <w:color w:val="000000"/>
          <w:sz w:val="24"/>
          <w:szCs w:val="24"/>
          <w:lang w:val="pl-PL"/>
        </w:rPr>
        <w:t xml:space="preserve"> K., Jas M.,</w:t>
      </w:r>
      <w:r w:rsidRPr="00603612">
        <w:rPr>
          <w:rFonts w:asciiTheme="majorHAnsi" w:hAnsiTheme="majorHAnsi" w:cstheme="majorHAnsi"/>
          <w:i/>
          <w:iCs/>
          <w:color w:val="000000"/>
          <w:sz w:val="24"/>
          <w:szCs w:val="24"/>
          <w:lang w:val="pl-PL"/>
        </w:rPr>
        <w:t xml:space="preserve"> Wspomaganie przedszkoli w rozwijaniu u dzieci kompetencji kluczowych. Materiały pomocnicze, </w:t>
      </w:r>
      <w:r w:rsidRPr="00603612">
        <w:rPr>
          <w:rFonts w:asciiTheme="majorHAnsi" w:hAnsiTheme="majorHAnsi" w:cstheme="majorHAnsi"/>
          <w:iCs/>
          <w:color w:val="000000"/>
          <w:sz w:val="24"/>
          <w:szCs w:val="24"/>
          <w:lang w:val="pl-PL"/>
        </w:rPr>
        <w:t>ORE, Warszawa [online, dostęp dn. 2.07.2018]</w:t>
      </w:r>
      <w:r w:rsidR="00B75867">
        <w:rPr>
          <w:rFonts w:asciiTheme="majorHAnsi" w:hAnsiTheme="majorHAnsi" w:cstheme="majorHAnsi"/>
          <w:iCs/>
          <w:color w:val="000000"/>
          <w:sz w:val="24"/>
          <w:szCs w:val="24"/>
          <w:lang w:val="pl-PL"/>
        </w:rPr>
        <w:t>.</w:t>
      </w:r>
    </w:p>
    <w:p w:rsidR="00603612" w:rsidRDefault="00D56692" w:rsidP="00603612">
      <w:pPr>
        <w:pStyle w:val="Akapitzlist"/>
        <w:numPr>
          <w:ilvl w:val="0"/>
          <w:numId w:val="14"/>
        </w:numPr>
        <w:autoSpaceDE w:val="0"/>
        <w:autoSpaceDN w:val="0"/>
        <w:adjustRightInd w:val="0"/>
        <w:spacing w:after="172" w:line="276" w:lineRule="auto"/>
        <w:ind w:right="-32"/>
        <w:jc w:val="both"/>
        <w:rPr>
          <w:rFonts w:asciiTheme="majorHAnsi" w:hAnsiTheme="majorHAnsi" w:cstheme="majorHAnsi"/>
          <w:color w:val="000000"/>
          <w:sz w:val="24"/>
          <w:szCs w:val="24"/>
          <w:lang w:val="pl-PL"/>
        </w:rPr>
      </w:pPr>
      <w:proofErr w:type="spellStart"/>
      <w:r w:rsidRPr="00603612">
        <w:rPr>
          <w:rFonts w:asciiTheme="majorHAnsi" w:hAnsiTheme="majorHAnsi" w:cstheme="majorHAnsi"/>
          <w:color w:val="000000"/>
          <w:sz w:val="24"/>
          <w:szCs w:val="24"/>
          <w:lang w:val="pl-PL" w:eastAsia="pl-PL"/>
        </w:rPr>
        <w:t>Dumont</w:t>
      </w:r>
      <w:proofErr w:type="spellEnd"/>
      <w:r w:rsidRPr="00603612">
        <w:rPr>
          <w:rFonts w:asciiTheme="majorHAnsi" w:hAnsiTheme="majorHAnsi" w:cstheme="majorHAnsi"/>
          <w:color w:val="000000"/>
          <w:sz w:val="24"/>
          <w:szCs w:val="24"/>
          <w:lang w:val="pl-PL" w:eastAsia="pl-PL"/>
        </w:rPr>
        <w:t xml:space="preserve"> H. (</w:t>
      </w:r>
      <w:proofErr w:type="gramStart"/>
      <w:r w:rsidRPr="00603612">
        <w:rPr>
          <w:rFonts w:asciiTheme="majorHAnsi" w:hAnsiTheme="majorHAnsi" w:cstheme="majorHAnsi"/>
          <w:color w:val="000000"/>
          <w:sz w:val="24"/>
          <w:szCs w:val="24"/>
          <w:lang w:val="pl-PL" w:eastAsia="pl-PL"/>
        </w:rPr>
        <w:t>red</w:t>
      </w:r>
      <w:proofErr w:type="gramEnd"/>
      <w:r w:rsidRPr="00603612">
        <w:rPr>
          <w:rFonts w:asciiTheme="majorHAnsi" w:hAnsiTheme="majorHAnsi" w:cstheme="majorHAnsi"/>
          <w:color w:val="000000"/>
          <w:sz w:val="24"/>
          <w:szCs w:val="24"/>
          <w:lang w:val="pl-PL" w:eastAsia="pl-PL"/>
        </w:rPr>
        <w:t xml:space="preserve">.), </w:t>
      </w:r>
      <w:proofErr w:type="spellStart"/>
      <w:r w:rsidRPr="00603612">
        <w:rPr>
          <w:rFonts w:asciiTheme="majorHAnsi" w:hAnsiTheme="majorHAnsi" w:cstheme="majorHAnsi"/>
          <w:color w:val="000000"/>
          <w:sz w:val="24"/>
          <w:szCs w:val="24"/>
          <w:lang w:val="pl-PL" w:eastAsia="pl-PL"/>
        </w:rPr>
        <w:t>Istanc</w:t>
      </w:r>
      <w:proofErr w:type="spellEnd"/>
      <w:r w:rsidRPr="00603612">
        <w:rPr>
          <w:rFonts w:asciiTheme="majorHAnsi" w:hAnsiTheme="majorHAnsi" w:cstheme="majorHAnsi"/>
          <w:color w:val="000000"/>
          <w:sz w:val="24"/>
          <w:szCs w:val="24"/>
          <w:lang w:val="pl-PL" w:eastAsia="pl-PL"/>
        </w:rPr>
        <w:t xml:space="preserve"> D., </w:t>
      </w:r>
      <w:proofErr w:type="spellStart"/>
      <w:r w:rsidRPr="00603612">
        <w:rPr>
          <w:rFonts w:asciiTheme="majorHAnsi" w:hAnsiTheme="majorHAnsi" w:cstheme="majorHAnsi"/>
          <w:color w:val="000000"/>
          <w:sz w:val="24"/>
          <w:szCs w:val="24"/>
          <w:lang w:val="pl-PL" w:eastAsia="pl-PL"/>
        </w:rPr>
        <w:t>Benavides</w:t>
      </w:r>
      <w:proofErr w:type="spellEnd"/>
      <w:r w:rsidRPr="00603612">
        <w:rPr>
          <w:rFonts w:asciiTheme="majorHAnsi" w:hAnsiTheme="majorHAnsi" w:cstheme="majorHAnsi"/>
          <w:color w:val="000000"/>
          <w:sz w:val="24"/>
          <w:szCs w:val="24"/>
          <w:lang w:val="pl-PL" w:eastAsia="pl-PL"/>
        </w:rPr>
        <w:t xml:space="preserve"> F., </w:t>
      </w:r>
      <w:r w:rsidRPr="00603612">
        <w:rPr>
          <w:rFonts w:asciiTheme="majorHAnsi" w:hAnsiTheme="majorHAnsi" w:cstheme="majorHAnsi"/>
          <w:i/>
          <w:iCs/>
          <w:color w:val="000000"/>
          <w:sz w:val="24"/>
          <w:szCs w:val="24"/>
          <w:lang w:val="pl-PL" w:eastAsia="pl-PL"/>
        </w:rPr>
        <w:t>Istota uczenia się</w:t>
      </w:r>
      <w:r w:rsidRPr="00603612">
        <w:rPr>
          <w:rFonts w:asciiTheme="majorHAnsi" w:hAnsiTheme="majorHAnsi" w:cstheme="majorHAnsi"/>
          <w:color w:val="000000"/>
          <w:sz w:val="24"/>
          <w:szCs w:val="24"/>
          <w:lang w:val="pl-PL" w:eastAsia="pl-PL"/>
        </w:rPr>
        <w:t xml:space="preserve">, </w:t>
      </w:r>
      <w:proofErr w:type="spellStart"/>
      <w:r w:rsidRPr="00603612">
        <w:rPr>
          <w:rFonts w:asciiTheme="majorHAnsi" w:hAnsiTheme="majorHAnsi" w:cstheme="majorHAnsi"/>
          <w:color w:val="000000"/>
          <w:sz w:val="24"/>
          <w:szCs w:val="24"/>
          <w:lang w:val="pl-PL" w:eastAsia="pl-PL"/>
        </w:rPr>
        <w:t>Wolters</w:t>
      </w:r>
      <w:proofErr w:type="spellEnd"/>
      <w:r w:rsidRPr="00603612">
        <w:rPr>
          <w:rFonts w:asciiTheme="majorHAnsi" w:hAnsiTheme="majorHAnsi" w:cstheme="majorHAnsi"/>
          <w:color w:val="000000"/>
          <w:sz w:val="24"/>
          <w:szCs w:val="24"/>
          <w:lang w:val="pl-PL" w:eastAsia="pl-PL"/>
        </w:rPr>
        <w:t xml:space="preserve"> </w:t>
      </w:r>
      <w:proofErr w:type="spellStart"/>
      <w:r w:rsidRPr="00603612">
        <w:rPr>
          <w:rFonts w:asciiTheme="majorHAnsi" w:hAnsiTheme="majorHAnsi" w:cstheme="majorHAnsi"/>
          <w:color w:val="000000"/>
          <w:sz w:val="24"/>
          <w:szCs w:val="24"/>
          <w:lang w:val="pl-PL" w:eastAsia="pl-PL"/>
        </w:rPr>
        <w:t>Kluwers</w:t>
      </w:r>
      <w:proofErr w:type="spellEnd"/>
      <w:r w:rsidRPr="00603612">
        <w:rPr>
          <w:rFonts w:asciiTheme="majorHAnsi" w:hAnsiTheme="majorHAnsi" w:cstheme="majorHAnsi"/>
          <w:color w:val="000000"/>
          <w:sz w:val="24"/>
          <w:szCs w:val="24"/>
          <w:lang w:val="pl-PL" w:eastAsia="pl-PL"/>
        </w:rPr>
        <w:t>, Warszawa 2013</w:t>
      </w:r>
      <w:r w:rsidR="00B75867">
        <w:rPr>
          <w:rFonts w:asciiTheme="majorHAnsi" w:hAnsiTheme="majorHAnsi" w:cstheme="majorHAnsi"/>
          <w:color w:val="000000"/>
          <w:sz w:val="24"/>
          <w:szCs w:val="24"/>
          <w:lang w:val="pl-PL" w:eastAsia="pl-PL"/>
        </w:rPr>
        <w:t>.</w:t>
      </w:r>
    </w:p>
    <w:p w:rsidR="00603612" w:rsidRDefault="00D56692" w:rsidP="00603612">
      <w:pPr>
        <w:pStyle w:val="Akapitzlist"/>
        <w:numPr>
          <w:ilvl w:val="0"/>
          <w:numId w:val="14"/>
        </w:numPr>
        <w:autoSpaceDE w:val="0"/>
        <w:autoSpaceDN w:val="0"/>
        <w:adjustRightInd w:val="0"/>
        <w:spacing w:after="172" w:line="276" w:lineRule="auto"/>
        <w:ind w:right="-32"/>
        <w:jc w:val="both"/>
        <w:rPr>
          <w:rFonts w:asciiTheme="majorHAnsi" w:hAnsiTheme="majorHAnsi" w:cstheme="majorHAnsi"/>
          <w:color w:val="000000"/>
          <w:sz w:val="24"/>
          <w:szCs w:val="24"/>
          <w:lang w:val="pl-PL"/>
        </w:rPr>
      </w:pPr>
      <w:r w:rsidRPr="00603612">
        <w:rPr>
          <w:rFonts w:asciiTheme="majorHAnsi" w:hAnsiTheme="majorHAnsi" w:cstheme="majorHAnsi"/>
          <w:color w:val="000000"/>
          <w:sz w:val="24"/>
          <w:szCs w:val="24"/>
          <w:lang w:val="pl-PL" w:eastAsia="pl-PL"/>
        </w:rPr>
        <w:t xml:space="preserve">Kozłowska E., Kurowska M., Kozyra A., Soból A., </w:t>
      </w:r>
      <w:r w:rsidRPr="00603612">
        <w:rPr>
          <w:rFonts w:asciiTheme="majorHAnsi" w:hAnsiTheme="majorHAnsi" w:cstheme="majorHAnsi"/>
          <w:i/>
          <w:iCs/>
          <w:color w:val="000000"/>
          <w:sz w:val="24"/>
          <w:szCs w:val="24"/>
          <w:lang w:val="pl-PL" w:eastAsia="pl-PL"/>
        </w:rPr>
        <w:t>Zabawa i nauka w grupie. Jak to powiedzieć…? Zabawa i nauka w grupie</w:t>
      </w:r>
      <w:r w:rsidRPr="00603612">
        <w:rPr>
          <w:rFonts w:asciiTheme="majorHAnsi" w:hAnsiTheme="majorHAnsi" w:cstheme="majorHAnsi"/>
          <w:color w:val="000000"/>
          <w:sz w:val="24"/>
          <w:szCs w:val="24"/>
          <w:lang w:val="pl-PL" w:eastAsia="pl-PL"/>
        </w:rPr>
        <w:t>, z. 2, Centrum Metodyczne Pomocy Psychologiczno-Pedagogicznej, Warszawa 2006 [online, dostęp dn. 15.06.2016]</w:t>
      </w:r>
      <w:r w:rsidR="00B75867">
        <w:rPr>
          <w:rFonts w:asciiTheme="majorHAnsi" w:hAnsiTheme="majorHAnsi" w:cstheme="majorHAnsi"/>
          <w:color w:val="000000"/>
          <w:sz w:val="24"/>
          <w:szCs w:val="24"/>
          <w:lang w:val="pl-PL" w:eastAsia="pl-PL"/>
        </w:rPr>
        <w:t>.</w:t>
      </w:r>
      <w:r w:rsidRPr="00603612">
        <w:rPr>
          <w:rFonts w:asciiTheme="majorHAnsi" w:hAnsiTheme="majorHAnsi" w:cstheme="majorHAnsi"/>
          <w:color w:val="000000"/>
          <w:sz w:val="24"/>
          <w:szCs w:val="24"/>
          <w:lang w:val="pl-PL" w:eastAsia="pl-PL"/>
        </w:rPr>
        <w:t xml:space="preserve"> </w:t>
      </w:r>
    </w:p>
    <w:p w:rsidR="00603612" w:rsidRDefault="00D56692" w:rsidP="00603612">
      <w:pPr>
        <w:pStyle w:val="Akapitzlist"/>
        <w:numPr>
          <w:ilvl w:val="0"/>
          <w:numId w:val="14"/>
        </w:numPr>
        <w:autoSpaceDE w:val="0"/>
        <w:autoSpaceDN w:val="0"/>
        <w:adjustRightInd w:val="0"/>
        <w:spacing w:after="172" w:line="276" w:lineRule="auto"/>
        <w:ind w:right="-32"/>
        <w:jc w:val="both"/>
        <w:rPr>
          <w:rFonts w:asciiTheme="majorHAnsi" w:hAnsiTheme="majorHAnsi" w:cstheme="majorHAnsi"/>
          <w:color w:val="000000"/>
          <w:sz w:val="24"/>
          <w:szCs w:val="24"/>
          <w:lang w:val="pl-PL"/>
        </w:rPr>
      </w:pPr>
      <w:r w:rsidRPr="00603612">
        <w:rPr>
          <w:rFonts w:asciiTheme="majorHAnsi" w:hAnsiTheme="majorHAnsi" w:cstheme="majorHAnsi"/>
          <w:color w:val="000000"/>
          <w:sz w:val="24"/>
          <w:szCs w:val="24"/>
          <w:lang w:val="pl-PL" w:eastAsia="pl-PL"/>
        </w:rPr>
        <w:t xml:space="preserve">Koźniewska E., Matuszewski A., Zwierzyńska E., </w:t>
      </w:r>
      <w:r w:rsidRPr="00603612">
        <w:rPr>
          <w:rFonts w:asciiTheme="majorHAnsi" w:hAnsiTheme="majorHAnsi" w:cstheme="majorHAnsi"/>
          <w:i/>
          <w:iCs/>
          <w:color w:val="000000"/>
          <w:sz w:val="24"/>
          <w:szCs w:val="24"/>
          <w:lang w:val="pl-PL" w:eastAsia="pl-PL"/>
        </w:rPr>
        <w:t>Skala Gotowości Edukacyjnej Pięciolatków (SGE-5). Obserwacyjna metoda dla nauczycieli</w:t>
      </w:r>
      <w:r w:rsidRPr="00603612">
        <w:rPr>
          <w:rFonts w:asciiTheme="majorHAnsi" w:hAnsiTheme="majorHAnsi" w:cstheme="majorHAnsi"/>
          <w:color w:val="000000"/>
          <w:sz w:val="24"/>
          <w:szCs w:val="24"/>
          <w:lang w:val="pl-PL" w:eastAsia="pl-PL"/>
        </w:rPr>
        <w:t xml:space="preserve">, ORE, Warszawa 2010 [online, dostęp dn. 12.06.2016]. </w:t>
      </w:r>
    </w:p>
    <w:p w:rsidR="00603612" w:rsidRDefault="00D56692" w:rsidP="00603612">
      <w:pPr>
        <w:pStyle w:val="Akapitzlist"/>
        <w:numPr>
          <w:ilvl w:val="0"/>
          <w:numId w:val="14"/>
        </w:numPr>
        <w:autoSpaceDE w:val="0"/>
        <w:autoSpaceDN w:val="0"/>
        <w:adjustRightInd w:val="0"/>
        <w:spacing w:after="172" w:line="276" w:lineRule="auto"/>
        <w:ind w:right="-32"/>
        <w:jc w:val="both"/>
        <w:rPr>
          <w:rFonts w:asciiTheme="majorHAnsi" w:hAnsiTheme="majorHAnsi" w:cstheme="majorHAnsi"/>
          <w:color w:val="000000"/>
          <w:sz w:val="24"/>
          <w:szCs w:val="24"/>
          <w:lang w:val="pl-PL"/>
        </w:rPr>
      </w:pPr>
      <w:r w:rsidRPr="00603612">
        <w:rPr>
          <w:rFonts w:asciiTheme="majorHAnsi" w:hAnsiTheme="majorHAnsi" w:cstheme="majorHAnsi"/>
          <w:color w:val="000000"/>
          <w:sz w:val="24"/>
          <w:szCs w:val="24"/>
          <w:lang w:val="pl-PL" w:eastAsia="pl-PL"/>
        </w:rPr>
        <w:t xml:space="preserve">Magdalena Czub (red.), </w:t>
      </w:r>
      <w:r w:rsidRPr="00603612">
        <w:rPr>
          <w:rFonts w:asciiTheme="majorHAnsi" w:hAnsiTheme="majorHAnsi" w:cstheme="majorHAnsi"/>
          <w:i/>
          <w:iCs/>
          <w:color w:val="000000"/>
          <w:sz w:val="24"/>
          <w:szCs w:val="24"/>
          <w:lang w:val="pl-PL" w:eastAsia="pl-PL"/>
        </w:rPr>
        <w:t>Diagnoza funkcjonowania społeczno-emocjonalnego dziecka w wieku od</w:t>
      </w:r>
      <w:proofErr w:type="gramStart"/>
      <w:r w:rsidRPr="00603612">
        <w:rPr>
          <w:rFonts w:asciiTheme="majorHAnsi" w:hAnsiTheme="majorHAnsi" w:cstheme="majorHAnsi"/>
          <w:i/>
          <w:iCs/>
          <w:color w:val="000000"/>
          <w:sz w:val="24"/>
          <w:szCs w:val="24"/>
          <w:lang w:val="pl-PL" w:eastAsia="pl-PL"/>
        </w:rPr>
        <w:t xml:space="preserve"> 1,5 do</w:t>
      </w:r>
      <w:proofErr w:type="gramEnd"/>
      <w:r w:rsidRPr="00603612">
        <w:rPr>
          <w:rFonts w:asciiTheme="majorHAnsi" w:hAnsiTheme="majorHAnsi" w:cstheme="majorHAnsi"/>
          <w:i/>
          <w:iCs/>
          <w:color w:val="000000"/>
          <w:sz w:val="24"/>
          <w:szCs w:val="24"/>
          <w:lang w:val="pl-PL" w:eastAsia="pl-PL"/>
        </w:rPr>
        <w:t xml:space="preserve"> 5,5 lat</w:t>
      </w:r>
      <w:r w:rsidRPr="00603612">
        <w:rPr>
          <w:rFonts w:asciiTheme="majorHAnsi" w:hAnsiTheme="majorHAnsi" w:cstheme="majorHAnsi"/>
          <w:color w:val="000000"/>
          <w:sz w:val="24"/>
          <w:szCs w:val="24"/>
          <w:lang w:val="pl-PL" w:eastAsia="pl-PL"/>
        </w:rPr>
        <w:t xml:space="preserve">; IBE, Warszawa 2014 [online, dostęp dn. 15.06.2016]. </w:t>
      </w:r>
    </w:p>
    <w:p w:rsidR="00603612" w:rsidRDefault="00D56692" w:rsidP="00603612">
      <w:pPr>
        <w:pStyle w:val="Akapitzlist"/>
        <w:numPr>
          <w:ilvl w:val="0"/>
          <w:numId w:val="14"/>
        </w:numPr>
        <w:autoSpaceDE w:val="0"/>
        <w:autoSpaceDN w:val="0"/>
        <w:adjustRightInd w:val="0"/>
        <w:spacing w:after="172" w:line="276" w:lineRule="auto"/>
        <w:ind w:right="-32"/>
        <w:jc w:val="both"/>
        <w:rPr>
          <w:rFonts w:asciiTheme="majorHAnsi" w:hAnsiTheme="majorHAnsi" w:cstheme="majorHAnsi"/>
          <w:color w:val="000000"/>
          <w:sz w:val="24"/>
          <w:szCs w:val="24"/>
          <w:lang w:val="pl-PL"/>
        </w:rPr>
      </w:pPr>
      <w:r w:rsidRPr="00603612">
        <w:rPr>
          <w:rFonts w:asciiTheme="majorHAnsi" w:hAnsiTheme="majorHAnsi" w:cstheme="majorHAnsi"/>
          <w:color w:val="000000"/>
          <w:sz w:val="24"/>
          <w:szCs w:val="24"/>
          <w:lang w:val="pl-PL" w:eastAsia="pl-PL"/>
        </w:rPr>
        <w:t xml:space="preserve">Marzano R. J., </w:t>
      </w:r>
      <w:r w:rsidRPr="00603612">
        <w:rPr>
          <w:rFonts w:asciiTheme="majorHAnsi" w:hAnsiTheme="majorHAnsi" w:cstheme="majorHAnsi"/>
          <w:i/>
          <w:iCs/>
          <w:color w:val="000000"/>
          <w:sz w:val="24"/>
          <w:szCs w:val="24"/>
          <w:lang w:val="pl-PL" w:eastAsia="pl-PL"/>
        </w:rPr>
        <w:t>Sztuka i teoria skutecznego nauczania</w:t>
      </w:r>
      <w:r w:rsidRPr="00603612">
        <w:rPr>
          <w:rFonts w:asciiTheme="majorHAnsi" w:hAnsiTheme="majorHAnsi" w:cstheme="majorHAnsi"/>
          <w:color w:val="000000"/>
          <w:sz w:val="24"/>
          <w:szCs w:val="24"/>
          <w:lang w:val="pl-PL" w:eastAsia="pl-PL"/>
        </w:rPr>
        <w:t xml:space="preserve">, Centrum Edukacji Obywatelskiej, Warszawa 2012. </w:t>
      </w:r>
    </w:p>
    <w:p w:rsidR="00603612" w:rsidRPr="00603612" w:rsidRDefault="00D56692" w:rsidP="00603612">
      <w:pPr>
        <w:pStyle w:val="Akapitzlist"/>
        <w:numPr>
          <w:ilvl w:val="0"/>
          <w:numId w:val="14"/>
        </w:numPr>
        <w:autoSpaceDE w:val="0"/>
        <w:autoSpaceDN w:val="0"/>
        <w:adjustRightInd w:val="0"/>
        <w:spacing w:after="172" w:line="276" w:lineRule="auto"/>
        <w:ind w:right="-32"/>
        <w:jc w:val="both"/>
        <w:rPr>
          <w:rFonts w:asciiTheme="majorHAnsi" w:hAnsiTheme="majorHAnsi" w:cstheme="majorHAnsi"/>
          <w:color w:val="000000"/>
          <w:sz w:val="24"/>
          <w:szCs w:val="24"/>
          <w:lang w:val="pl-PL"/>
        </w:rPr>
      </w:pPr>
      <w:proofErr w:type="spellStart"/>
      <w:r w:rsidRPr="00603612">
        <w:rPr>
          <w:rFonts w:asciiTheme="majorHAnsi" w:hAnsiTheme="majorHAnsi" w:cstheme="majorHAnsi"/>
          <w:color w:val="000000"/>
          <w:sz w:val="24"/>
          <w:szCs w:val="24"/>
          <w:lang w:val="pl-PL" w:eastAsia="pl-PL"/>
        </w:rPr>
        <w:t>Matejczuk</w:t>
      </w:r>
      <w:proofErr w:type="spellEnd"/>
      <w:r w:rsidRPr="00603612">
        <w:rPr>
          <w:rFonts w:asciiTheme="majorHAnsi" w:hAnsiTheme="majorHAnsi" w:cstheme="majorHAnsi"/>
          <w:color w:val="000000"/>
          <w:sz w:val="24"/>
          <w:szCs w:val="24"/>
          <w:lang w:val="pl-PL" w:eastAsia="pl-PL"/>
        </w:rPr>
        <w:t xml:space="preserve"> J., </w:t>
      </w:r>
      <w:r w:rsidRPr="00603612">
        <w:rPr>
          <w:rFonts w:asciiTheme="majorHAnsi" w:hAnsiTheme="majorHAnsi" w:cstheme="majorHAnsi"/>
          <w:i/>
          <w:iCs/>
          <w:color w:val="000000"/>
          <w:sz w:val="24"/>
          <w:szCs w:val="24"/>
          <w:lang w:val="pl-PL" w:eastAsia="pl-PL"/>
        </w:rPr>
        <w:t>Opieka i wychowanie. Wiek przedszkolny</w:t>
      </w:r>
      <w:r w:rsidRPr="00603612">
        <w:rPr>
          <w:rFonts w:asciiTheme="majorHAnsi" w:hAnsiTheme="majorHAnsi" w:cstheme="majorHAnsi"/>
          <w:color w:val="000000"/>
          <w:sz w:val="24"/>
          <w:szCs w:val="24"/>
          <w:lang w:val="pl-PL" w:eastAsia="pl-PL"/>
        </w:rPr>
        <w:t>, [w:] Brzezińska A.I. (</w:t>
      </w:r>
      <w:proofErr w:type="gramStart"/>
      <w:r w:rsidRPr="00603612">
        <w:rPr>
          <w:rFonts w:asciiTheme="majorHAnsi" w:hAnsiTheme="majorHAnsi" w:cstheme="majorHAnsi"/>
          <w:color w:val="000000"/>
          <w:sz w:val="24"/>
          <w:szCs w:val="24"/>
          <w:lang w:val="pl-PL" w:eastAsia="pl-PL"/>
        </w:rPr>
        <w:t>red</w:t>
      </w:r>
      <w:proofErr w:type="gramEnd"/>
      <w:r w:rsidRPr="00603612">
        <w:rPr>
          <w:rFonts w:asciiTheme="majorHAnsi" w:hAnsiTheme="majorHAnsi" w:cstheme="majorHAnsi"/>
          <w:color w:val="000000"/>
          <w:sz w:val="24"/>
          <w:szCs w:val="24"/>
          <w:lang w:val="pl-PL" w:eastAsia="pl-PL"/>
        </w:rPr>
        <w:t xml:space="preserve">.), </w:t>
      </w:r>
      <w:r w:rsidRPr="00603612">
        <w:rPr>
          <w:rFonts w:asciiTheme="majorHAnsi" w:hAnsiTheme="majorHAnsi" w:cstheme="majorHAnsi"/>
          <w:i/>
          <w:iCs/>
          <w:color w:val="000000"/>
          <w:sz w:val="24"/>
          <w:szCs w:val="24"/>
          <w:lang w:val="pl-PL" w:eastAsia="pl-PL"/>
        </w:rPr>
        <w:t>Niezbędnik Dobrego Nauczyciela</w:t>
      </w:r>
      <w:r w:rsidRPr="00603612">
        <w:rPr>
          <w:rFonts w:asciiTheme="majorHAnsi" w:hAnsiTheme="majorHAnsi" w:cstheme="majorHAnsi"/>
          <w:color w:val="000000"/>
          <w:sz w:val="24"/>
          <w:szCs w:val="24"/>
          <w:lang w:val="pl-PL" w:eastAsia="pl-PL"/>
        </w:rPr>
        <w:t xml:space="preserve">, seria II, </w:t>
      </w:r>
      <w:r w:rsidRPr="00603612">
        <w:rPr>
          <w:rFonts w:asciiTheme="majorHAnsi" w:hAnsiTheme="majorHAnsi" w:cstheme="majorHAnsi"/>
          <w:i/>
          <w:iCs/>
          <w:color w:val="000000"/>
          <w:sz w:val="24"/>
          <w:szCs w:val="24"/>
          <w:lang w:val="pl-PL" w:eastAsia="pl-PL"/>
        </w:rPr>
        <w:t xml:space="preserve">Opieka </w:t>
      </w:r>
    </w:p>
    <w:p w:rsidR="00603612" w:rsidRDefault="00D56692" w:rsidP="00603612">
      <w:pPr>
        <w:pStyle w:val="Akapitzlist"/>
        <w:autoSpaceDE w:val="0"/>
        <w:autoSpaceDN w:val="0"/>
        <w:adjustRightInd w:val="0"/>
        <w:spacing w:after="172" w:line="276" w:lineRule="auto"/>
        <w:ind w:right="-32" w:firstLine="0"/>
        <w:jc w:val="both"/>
        <w:rPr>
          <w:rFonts w:asciiTheme="majorHAnsi" w:hAnsiTheme="majorHAnsi" w:cstheme="majorHAnsi"/>
          <w:color w:val="000000"/>
          <w:sz w:val="24"/>
          <w:szCs w:val="24"/>
          <w:lang w:val="pl-PL"/>
        </w:rPr>
      </w:pPr>
      <w:proofErr w:type="gramStart"/>
      <w:r w:rsidRPr="00603612">
        <w:rPr>
          <w:rFonts w:asciiTheme="majorHAnsi" w:hAnsiTheme="majorHAnsi" w:cstheme="majorHAnsi"/>
          <w:i/>
          <w:iCs/>
          <w:color w:val="000000"/>
          <w:sz w:val="24"/>
          <w:szCs w:val="24"/>
          <w:lang w:val="pl-PL" w:eastAsia="pl-PL"/>
        </w:rPr>
        <w:t>i</w:t>
      </w:r>
      <w:proofErr w:type="gramEnd"/>
      <w:r w:rsidRPr="00603612">
        <w:rPr>
          <w:rFonts w:asciiTheme="majorHAnsi" w:hAnsiTheme="majorHAnsi" w:cstheme="majorHAnsi"/>
          <w:i/>
          <w:iCs/>
          <w:color w:val="000000"/>
          <w:sz w:val="24"/>
          <w:szCs w:val="24"/>
          <w:lang w:val="pl-PL" w:eastAsia="pl-PL"/>
        </w:rPr>
        <w:t xml:space="preserve"> wychowanie w okresie dzieciństwa i dorastania</w:t>
      </w:r>
      <w:r w:rsidRPr="00603612">
        <w:rPr>
          <w:rFonts w:asciiTheme="majorHAnsi" w:hAnsiTheme="majorHAnsi" w:cstheme="majorHAnsi"/>
          <w:color w:val="000000"/>
          <w:sz w:val="24"/>
          <w:szCs w:val="24"/>
          <w:lang w:val="pl-PL" w:eastAsia="pl-PL"/>
        </w:rPr>
        <w:t xml:space="preserve">, t. 2, Instytut Badań Edukacyjnych, Warszawa 2014 [online, dostęp dn. 12.06.2016]. </w:t>
      </w:r>
    </w:p>
    <w:p w:rsidR="00603612" w:rsidRDefault="00D56692" w:rsidP="00603612">
      <w:pPr>
        <w:pStyle w:val="Akapitzlist"/>
        <w:numPr>
          <w:ilvl w:val="0"/>
          <w:numId w:val="14"/>
        </w:numPr>
        <w:autoSpaceDE w:val="0"/>
        <w:autoSpaceDN w:val="0"/>
        <w:adjustRightInd w:val="0"/>
        <w:spacing w:after="172" w:line="276" w:lineRule="auto"/>
        <w:ind w:right="-32"/>
        <w:jc w:val="both"/>
        <w:rPr>
          <w:rFonts w:asciiTheme="majorHAnsi" w:hAnsiTheme="majorHAnsi" w:cstheme="majorHAnsi"/>
          <w:color w:val="000000"/>
          <w:sz w:val="24"/>
          <w:szCs w:val="24"/>
          <w:lang w:val="pl-PL"/>
        </w:rPr>
      </w:pPr>
      <w:proofErr w:type="spellStart"/>
      <w:r w:rsidRPr="00603612">
        <w:rPr>
          <w:rFonts w:asciiTheme="majorHAnsi" w:hAnsiTheme="majorHAnsi" w:cstheme="majorHAnsi"/>
          <w:color w:val="000000"/>
          <w:sz w:val="24"/>
          <w:szCs w:val="24"/>
          <w:lang w:val="pl-PL" w:eastAsia="pl-PL"/>
        </w:rPr>
        <w:lastRenderedPageBreak/>
        <w:t>Matejczuk</w:t>
      </w:r>
      <w:proofErr w:type="spellEnd"/>
      <w:r w:rsidRPr="00603612">
        <w:rPr>
          <w:rFonts w:asciiTheme="majorHAnsi" w:hAnsiTheme="majorHAnsi" w:cstheme="majorHAnsi"/>
          <w:color w:val="000000"/>
          <w:sz w:val="24"/>
          <w:szCs w:val="24"/>
          <w:lang w:val="pl-PL" w:eastAsia="pl-PL"/>
        </w:rPr>
        <w:t xml:space="preserve"> J., </w:t>
      </w:r>
      <w:r w:rsidRPr="00603612">
        <w:rPr>
          <w:rFonts w:asciiTheme="majorHAnsi" w:hAnsiTheme="majorHAnsi" w:cstheme="majorHAnsi"/>
          <w:i/>
          <w:iCs/>
          <w:color w:val="000000"/>
          <w:sz w:val="24"/>
          <w:szCs w:val="24"/>
          <w:lang w:val="pl-PL" w:eastAsia="pl-PL"/>
        </w:rPr>
        <w:t>Rozwój dziecka. Wiek przedszkolny</w:t>
      </w:r>
      <w:r w:rsidRPr="00603612">
        <w:rPr>
          <w:rFonts w:asciiTheme="majorHAnsi" w:hAnsiTheme="majorHAnsi" w:cstheme="majorHAnsi"/>
          <w:color w:val="000000"/>
          <w:sz w:val="24"/>
          <w:szCs w:val="24"/>
          <w:lang w:val="pl-PL" w:eastAsia="pl-PL"/>
        </w:rPr>
        <w:t>, [w:] Brzezińska A.I. (</w:t>
      </w:r>
      <w:proofErr w:type="gramStart"/>
      <w:r w:rsidRPr="00603612">
        <w:rPr>
          <w:rFonts w:asciiTheme="majorHAnsi" w:hAnsiTheme="majorHAnsi" w:cstheme="majorHAnsi"/>
          <w:color w:val="000000"/>
          <w:sz w:val="24"/>
          <w:szCs w:val="24"/>
          <w:lang w:val="pl-PL" w:eastAsia="pl-PL"/>
        </w:rPr>
        <w:t>red</w:t>
      </w:r>
      <w:proofErr w:type="gramEnd"/>
      <w:r w:rsidRPr="00603612">
        <w:rPr>
          <w:rFonts w:asciiTheme="majorHAnsi" w:hAnsiTheme="majorHAnsi" w:cstheme="majorHAnsi"/>
          <w:color w:val="000000"/>
          <w:sz w:val="24"/>
          <w:szCs w:val="24"/>
          <w:lang w:val="pl-PL" w:eastAsia="pl-PL"/>
        </w:rPr>
        <w:t xml:space="preserve">.), </w:t>
      </w:r>
      <w:r w:rsidRPr="00603612">
        <w:rPr>
          <w:rFonts w:asciiTheme="majorHAnsi" w:hAnsiTheme="majorHAnsi" w:cstheme="majorHAnsi"/>
          <w:i/>
          <w:iCs/>
          <w:color w:val="000000"/>
          <w:sz w:val="24"/>
          <w:szCs w:val="24"/>
          <w:lang w:val="pl-PL" w:eastAsia="pl-PL"/>
        </w:rPr>
        <w:t>Niezbędnik Dobrego Nauczyciela</w:t>
      </w:r>
      <w:r w:rsidRPr="00603612">
        <w:rPr>
          <w:rFonts w:asciiTheme="majorHAnsi" w:hAnsiTheme="majorHAnsi" w:cstheme="majorHAnsi"/>
          <w:color w:val="000000"/>
          <w:sz w:val="24"/>
          <w:szCs w:val="24"/>
          <w:lang w:val="pl-PL" w:eastAsia="pl-PL"/>
        </w:rPr>
        <w:t xml:space="preserve">, seria I, </w:t>
      </w:r>
      <w:r w:rsidRPr="00603612">
        <w:rPr>
          <w:rFonts w:asciiTheme="majorHAnsi" w:hAnsiTheme="majorHAnsi" w:cstheme="majorHAnsi"/>
          <w:i/>
          <w:iCs/>
          <w:color w:val="000000"/>
          <w:sz w:val="24"/>
          <w:szCs w:val="24"/>
          <w:lang w:val="pl-PL" w:eastAsia="pl-PL"/>
        </w:rPr>
        <w:t>Rozwój w okresie dzieciństwa i dorastania</w:t>
      </w:r>
      <w:r w:rsidRPr="00603612">
        <w:rPr>
          <w:rFonts w:asciiTheme="majorHAnsi" w:hAnsiTheme="majorHAnsi" w:cstheme="majorHAnsi"/>
          <w:color w:val="000000"/>
          <w:sz w:val="24"/>
          <w:szCs w:val="24"/>
          <w:lang w:val="pl-PL" w:eastAsia="pl-PL"/>
        </w:rPr>
        <w:t xml:space="preserve">, t. 2, Instytut Badań Edukacyjnych, Warszawa 2014 [online, dostęp dn. 12.06.2016]. </w:t>
      </w:r>
    </w:p>
    <w:p w:rsidR="00603612" w:rsidRDefault="00D56692" w:rsidP="00603612">
      <w:pPr>
        <w:pStyle w:val="Akapitzlist"/>
        <w:numPr>
          <w:ilvl w:val="0"/>
          <w:numId w:val="14"/>
        </w:numPr>
        <w:autoSpaceDE w:val="0"/>
        <w:autoSpaceDN w:val="0"/>
        <w:adjustRightInd w:val="0"/>
        <w:spacing w:after="172" w:line="276" w:lineRule="auto"/>
        <w:ind w:right="-32"/>
        <w:jc w:val="both"/>
        <w:rPr>
          <w:rFonts w:asciiTheme="majorHAnsi" w:hAnsiTheme="majorHAnsi" w:cstheme="majorHAnsi"/>
          <w:color w:val="000000"/>
          <w:sz w:val="24"/>
          <w:szCs w:val="24"/>
          <w:lang w:val="pl-PL"/>
        </w:rPr>
      </w:pPr>
      <w:r w:rsidRPr="00603612">
        <w:rPr>
          <w:rFonts w:asciiTheme="majorHAnsi" w:hAnsiTheme="majorHAnsi" w:cstheme="majorHAnsi"/>
          <w:color w:val="000000"/>
          <w:sz w:val="24"/>
          <w:szCs w:val="24"/>
          <w:lang w:val="pl-PL" w:eastAsia="pl-PL"/>
        </w:rPr>
        <w:t xml:space="preserve">Michalak R., </w:t>
      </w:r>
      <w:proofErr w:type="spellStart"/>
      <w:r w:rsidRPr="00603612">
        <w:rPr>
          <w:rFonts w:asciiTheme="majorHAnsi" w:hAnsiTheme="majorHAnsi" w:cstheme="majorHAnsi"/>
          <w:color w:val="000000"/>
          <w:sz w:val="24"/>
          <w:szCs w:val="24"/>
          <w:lang w:val="pl-PL" w:eastAsia="pl-PL"/>
        </w:rPr>
        <w:t>Misiorna</w:t>
      </w:r>
      <w:proofErr w:type="spellEnd"/>
      <w:r w:rsidRPr="00603612">
        <w:rPr>
          <w:rFonts w:asciiTheme="majorHAnsi" w:hAnsiTheme="majorHAnsi" w:cstheme="majorHAnsi"/>
          <w:color w:val="000000"/>
          <w:sz w:val="24"/>
          <w:szCs w:val="24"/>
          <w:lang w:val="pl-PL" w:eastAsia="pl-PL"/>
        </w:rPr>
        <w:t xml:space="preserve"> E., </w:t>
      </w:r>
      <w:r w:rsidRPr="00603612">
        <w:rPr>
          <w:rFonts w:asciiTheme="majorHAnsi" w:hAnsiTheme="majorHAnsi" w:cstheme="majorHAnsi"/>
          <w:i/>
          <w:iCs/>
          <w:color w:val="000000"/>
          <w:sz w:val="24"/>
          <w:szCs w:val="24"/>
          <w:lang w:val="pl-PL" w:eastAsia="pl-PL"/>
        </w:rPr>
        <w:t>Konteksty gotowości szkolnej</w:t>
      </w:r>
      <w:r w:rsidRPr="00603612">
        <w:rPr>
          <w:rFonts w:asciiTheme="majorHAnsi" w:hAnsiTheme="majorHAnsi" w:cstheme="majorHAnsi"/>
          <w:color w:val="000000"/>
          <w:sz w:val="24"/>
          <w:szCs w:val="24"/>
          <w:lang w:val="pl-PL" w:eastAsia="pl-PL"/>
        </w:rPr>
        <w:t xml:space="preserve">, Centrum Metodyczne Pomocy Psychologiczno-Pedagogicznej, Warszawa 2006 [online, dostęp dn. 12.06.2016]. </w:t>
      </w:r>
    </w:p>
    <w:p w:rsidR="00D56692" w:rsidRPr="00603612" w:rsidRDefault="00D56692" w:rsidP="00603612">
      <w:pPr>
        <w:pStyle w:val="Akapitzlist"/>
        <w:numPr>
          <w:ilvl w:val="0"/>
          <w:numId w:val="14"/>
        </w:numPr>
        <w:autoSpaceDE w:val="0"/>
        <w:autoSpaceDN w:val="0"/>
        <w:adjustRightInd w:val="0"/>
        <w:spacing w:after="172" w:line="276" w:lineRule="auto"/>
        <w:ind w:right="-32"/>
        <w:jc w:val="both"/>
        <w:rPr>
          <w:rFonts w:asciiTheme="majorHAnsi" w:hAnsiTheme="majorHAnsi" w:cstheme="majorHAnsi"/>
          <w:color w:val="000000"/>
          <w:sz w:val="24"/>
          <w:szCs w:val="24"/>
          <w:lang w:val="pl-PL"/>
        </w:rPr>
      </w:pPr>
      <w:proofErr w:type="spellStart"/>
      <w:r w:rsidRPr="00603612">
        <w:rPr>
          <w:rFonts w:asciiTheme="majorHAnsi" w:hAnsiTheme="majorHAnsi" w:cstheme="majorHAnsi"/>
          <w:color w:val="000000"/>
          <w:sz w:val="24"/>
          <w:szCs w:val="24"/>
          <w:lang w:val="pl-PL" w:eastAsia="pl-PL"/>
        </w:rPr>
        <w:t>Muchacka</w:t>
      </w:r>
      <w:proofErr w:type="spellEnd"/>
      <w:r w:rsidRPr="00603612">
        <w:rPr>
          <w:rFonts w:asciiTheme="majorHAnsi" w:hAnsiTheme="majorHAnsi" w:cstheme="majorHAnsi"/>
          <w:color w:val="000000"/>
          <w:sz w:val="24"/>
          <w:szCs w:val="24"/>
          <w:lang w:val="pl-PL" w:eastAsia="pl-PL"/>
        </w:rPr>
        <w:t xml:space="preserve"> B., Włoch W., </w:t>
      </w:r>
      <w:r w:rsidRPr="00603612">
        <w:rPr>
          <w:rFonts w:asciiTheme="majorHAnsi" w:hAnsiTheme="majorHAnsi" w:cstheme="majorHAnsi"/>
          <w:i/>
          <w:iCs/>
          <w:color w:val="000000"/>
          <w:sz w:val="24"/>
          <w:szCs w:val="24"/>
          <w:lang w:val="pl-PL" w:eastAsia="pl-PL"/>
        </w:rPr>
        <w:t>Wieloprofilowy arkusz oceny przystosowania szkolnego 6-latków</w:t>
      </w:r>
      <w:r w:rsidRPr="00603612">
        <w:rPr>
          <w:rFonts w:asciiTheme="majorHAnsi" w:hAnsiTheme="majorHAnsi" w:cstheme="majorHAnsi"/>
          <w:color w:val="000000"/>
          <w:sz w:val="24"/>
          <w:szCs w:val="24"/>
          <w:lang w:val="pl-PL" w:eastAsia="pl-PL"/>
        </w:rPr>
        <w:t xml:space="preserve">, ORE, Warszawa [online, dostęp </w:t>
      </w:r>
      <w:r w:rsidR="00603612">
        <w:rPr>
          <w:rFonts w:asciiTheme="majorHAnsi" w:hAnsiTheme="majorHAnsi" w:cstheme="majorHAnsi"/>
          <w:color w:val="000000"/>
          <w:sz w:val="24"/>
          <w:szCs w:val="24"/>
          <w:lang w:val="pl-PL" w:eastAsia="pl-PL"/>
        </w:rPr>
        <w:br/>
      </w:r>
      <w:r w:rsidRPr="00603612">
        <w:rPr>
          <w:rFonts w:asciiTheme="majorHAnsi" w:hAnsiTheme="majorHAnsi" w:cstheme="majorHAnsi"/>
          <w:color w:val="000000"/>
          <w:sz w:val="24"/>
          <w:szCs w:val="24"/>
          <w:lang w:val="pl-PL" w:eastAsia="pl-PL"/>
        </w:rPr>
        <w:t xml:space="preserve">dn. 12.06.2016]. </w:t>
      </w:r>
    </w:p>
    <w:p w:rsidR="00D56692" w:rsidRPr="00D56692" w:rsidRDefault="00D56692" w:rsidP="00D56692">
      <w:pPr>
        <w:tabs>
          <w:tab w:val="left" w:pos="8910"/>
        </w:tabs>
        <w:spacing w:line="276" w:lineRule="auto"/>
        <w:ind w:right="-1318" w:firstLine="0"/>
        <w:jc w:val="both"/>
        <w:rPr>
          <w:rFonts w:asciiTheme="majorHAnsi" w:hAnsiTheme="majorHAnsi" w:cstheme="majorHAnsi"/>
          <w:sz w:val="24"/>
          <w:szCs w:val="24"/>
          <w:lang w:val="pl-PL"/>
        </w:rPr>
      </w:pPr>
    </w:p>
    <w:p w:rsidR="0021490D" w:rsidRPr="00D56692" w:rsidRDefault="0021490D" w:rsidP="00D56692">
      <w:pPr>
        <w:spacing w:line="276" w:lineRule="auto"/>
        <w:ind w:firstLine="0"/>
        <w:rPr>
          <w:rFonts w:asciiTheme="majorHAnsi" w:hAnsiTheme="majorHAnsi" w:cstheme="majorHAnsi"/>
          <w:sz w:val="24"/>
          <w:szCs w:val="24"/>
          <w:lang w:val="pl-PL"/>
        </w:rPr>
      </w:pPr>
    </w:p>
    <w:sectPr w:rsidR="0021490D" w:rsidRPr="00D56692" w:rsidSect="009B10AF">
      <w:headerReference w:type="default" r:id="rId10"/>
      <w:footerReference w:type="default" r:id="rId11"/>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6B46" w:rsidRDefault="00696B46" w:rsidP="004341AF">
      <w:r>
        <w:separator/>
      </w:r>
    </w:p>
  </w:endnote>
  <w:endnote w:type="continuationSeparator" w:id="0">
    <w:p w:rsidR="00696B46" w:rsidRDefault="00696B46" w:rsidP="004341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Light">
    <w:altName w:val="Arial"/>
    <w:panose1 w:val="00000000000000000000"/>
    <w:charset w:val="EE"/>
    <w:family w:val="swiss"/>
    <w:notTrueType/>
    <w:pitch w:val="default"/>
    <w:sig w:usb0="00000001"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1975126"/>
      <w:docPartObj>
        <w:docPartGallery w:val="Page Numbers (Bottom of Page)"/>
        <w:docPartUnique/>
      </w:docPartObj>
    </w:sdtPr>
    <w:sdtContent>
      <w:p w:rsidR="00B75867" w:rsidRDefault="001F66A8">
        <w:pPr>
          <w:pStyle w:val="Stopka"/>
          <w:jc w:val="right"/>
        </w:pPr>
        <w:fldSimple w:instr=" PAGE   \* MERGEFORMAT ">
          <w:r w:rsidR="00873D67">
            <w:rPr>
              <w:noProof/>
            </w:rPr>
            <w:t>12</w:t>
          </w:r>
        </w:fldSimple>
      </w:p>
    </w:sdtContent>
  </w:sdt>
  <w:p w:rsidR="00B75867" w:rsidRDefault="00B7586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6B46" w:rsidRDefault="00696B46" w:rsidP="004341AF">
      <w:r>
        <w:separator/>
      </w:r>
    </w:p>
  </w:footnote>
  <w:footnote w:type="continuationSeparator" w:id="0">
    <w:p w:rsidR="00696B46" w:rsidRDefault="00696B46" w:rsidP="004341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85" w:rsidRDefault="00334085">
    <w:pPr>
      <w:pStyle w:val="Nagwek"/>
    </w:pPr>
    <w:r>
      <w:rPr>
        <w:noProof/>
        <w:lang w:val="pl-PL" w:eastAsia="pl-PL" w:bidi="ar-SA"/>
      </w:rPr>
      <w:drawing>
        <wp:anchor distT="0" distB="0" distL="114300" distR="114300" simplePos="0" relativeHeight="251661312" behindDoc="0" locked="0" layoutInCell="1" allowOverlap="1">
          <wp:simplePos x="0" y="0"/>
          <wp:positionH relativeFrom="margin">
            <wp:posOffset>4852670</wp:posOffset>
          </wp:positionH>
          <wp:positionV relativeFrom="margin">
            <wp:posOffset>-905510</wp:posOffset>
          </wp:positionV>
          <wp:extent cx="704850" cy="633095"/>
          <wp:effectExtent l="19050" t="0" r="0" b="0"/>
          <wp:wrapSquare wrapText="bothSides"/>
          <wp:docPr id="2" name="Obraz 1" descr="C:\Users\MGasik\Desktop\LOGO\MSCDN_now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asik\Desktop\LOGO\MSCDN_nowe_2.png"/>
                  <pic:cNvPicPr>
                    <a:picLocks noChangeAspect="1" noChangeArrowheads="1"/>
                  </pic:cNvPicPr>
                </pic:nvPicPr>
                <pic:blipFill>
                  <a:blip r:embed="rId1"/>
                  <a:stretch>
                    <a:fillRect/>
                  </a:stretch>
                </pic:blipFill>
                <pic:spPr bwMode="auto">
                  <a:xfrm>
                    <a:off x="0" y="0"/>
                    <a:ext cx="704850" cy="633095"/>
                  </a:xfrm>
                  <a:prstGeom prst="rect">
                    <a:avLst/>
                  </a:prstGeom>
                  <a:noFill/>
                  <a:ln w="9525">
                    <a:noFill/>
                    <a:miter lim="800000"/>
                    <a:headEnd/>
                    <a:tailEnd/>
                  </a:ln>
                </pic:spPr>
              </pic:pic>
            </a:graphicData>
          </a:graphic>
        </wp:anchor>
      </w:drawing>
    </w:r>
    <w:r>
      <w:rPr>
        <w:noProof/>
        <w:lang w:val="pl-PL" w:eastAsia="pl-PL" w:bidi="ar-SA"/>
      </w:rPr>
      <w:drawing>
        <wp:anchor distT="0" distB="0" distL="114300" distR="114300" simplePos="0" relativeHeight="251658240" behindDoc="1" locked="0" layoutInCell="1" allowOverlap="1">
          <wp:simplePos x="0" y="0"/>
          <wp:positionH relativeFrom="column">
            <wp:posOffset>6119495</wp:posOffset>
          </wp:positionH>
          <wp:positionV relativeFrom="paragraph">
            <wp:posOffset>-307340</wp:posOffset>
          </wp:positionV>
          <wp:extent cx="2552700" cy="752475"/>
          <wp:effectExtent l="19050" t="0" r="0" b="0"/>
          <wp:wrapNone/>
          <wp:docPr id="5" name="Obraz 5"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EU_EFS_rgb-1"/>
                  <pic:cNvPicPr>
                    <a:picLocks noChangeAspect="1"/>
                  </pic:cNvPicPr>
                </pic:nvPicPr>
                <pic:blipFill>
                  <a:blip r:embed="rId2"/>
                  <a:srcRect/>
                  <a:stretch>
                    <a:fillRect/>
                  </a:stretch>
                </pic:blipFill>
                <pic:spPr bwMode="auto">
                  <a:xfrm>
                    <a:off x="0" y="0"/>
                    <a:ext cx="2552700" cy="752475"/>
                  </a:xfrm>
                  <a:prstGeom prst="rect">
                    <a:avLst/>
                  </a:prstGeom>
                  <a:noFill/>
                </pic:spPr>
              </pic:pic>
            </a:graphicData>
          </a:graphic>
        </wp:anchor>
      </w:drawing>
    </w:r>
    <w:r>
      <w:rPr>
        <w:noProof/>
        <w:lang w:val="pl-PL" w:eastAsia="pl-PL" w:bidi="ar-SA"/>
      </w:rPr>
      <w:drawing>
        <wp:anchor distT="0" distB="0" distL="114300" distR="114300" simplePos="0" relativeHeight="251660288" behindDoc="1" locked="0" layoutInCell="1" allowOverlap="1">
          <wp:simplePos x="0" y="0"/>
          <wp:positionH relativeFrom="column">
            <wp:posOffset>2566670</wp:posOffset>
          </wp:positionH>
          <wp:positionV relativeFrom="paragraph">
            <wp:posOffset>-526415</wp:posOffset>
          </wp:positionV>
          <wp:extent cx="1710055" cy="1209675"/>
          <wp:effectExtent l="19050" t="0" r="4445" b="0"/>
          <wp:wrapNone/>
          <wp:docPr id="7" name="Obraz 8" descr="Logo Markp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Logo Markpiw"/>
                  <pic:cNvPicPr>
                    <a:picLocks noChangeAspect="1"/>
                  </pic:cNvPicPr>
                </pic:nvPicPr>
                <pic:blipFill>
                  <a:blip r:embed="rId3"/>
                  <a:srcRect/>
                  <a:stretch>
                    <a:fillRect/>
                  </a:stretch>
                </pic:blipFill>
                <pic:spPr bwMode="auto">
                  <a:xfrm>
                    <a:off x="0" y="0"/>
                    <a:ext cx="1710055" cy="1209675"/>
                  </a:xfrm>
                  <a:prstGeom prst="rect">
                    <a:avLst/>
                  </a:prstGeom>
                  <a:noFill/>
                </pic:spPr>
              </pic:pic>
            </a:graphicData>
          </a:graphic>
        </wp:anchor>
      </w:drawing>
    </w:r>
    <w:r>
      <w:rPr>
        <w:noProof/>
        <w:lang w:val="pl-PL" w:eastAsia="pl-PL" w:bidi="ar-SA"/>
      </w:rPr>
      <w:drawing>
        <wp:anchor distT="0" distB="0" distL="114300" distR="114300" simplePos="0" relativeHeight="251659264" behindDoc="1" locked="0" layoutInCell="1" allowOverlap="1">
          <wp:simplePos x="0" y="0"/>
          <wp:positionH relativeFrom="column">
            <wp:posOffset>261620</wp:posOffset>
          </wp:positionH>
          <wp:positionV relativeFrom="paragraph">
            <wp:posOffset>-383540</wp:posOffset>
          </wp:positionV>
          <wp:extent cx="1933575" cy="904875"/>
          <wp:effectExtent l="19050" t="0" r="9525" b="0"/>
          <wp:wrapNone/>
          <wp:docPr id="6" name="Obraz 6"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_FE_Wiedza_Edukacja_Rozwoj_rgb-1"/>
                  <pic:cNvPicPr>
                    <a:picLocks noChangeAspect="1"/>
                  </pic:cNvPicPr>
                </pic:nvPicPr>
                <pic:blipFill>
                  <a:blip r:embed="rId4"/>
                  <a:srcRect/>
                  <a:stretch>
                    <a:fillRect/>
                  </a:stretch>
                </pic:blipFill>
                <pic:spPr bwMode="auto">
                  <a:xfrm>
                    <a:off x="0" y="0"/>
                    <a:ext cx="1933575" cy="904875"/>
                  </a:xfrm>
                  <a:prstGeom prst="rect">
                    <a:avLst/>
                  </a:prstGeom>
                  <a:noFill/>
                </pic:spPr>
              </pic:pic>
            </a:graphicData>
          </a:graphic>
        </wp:anchor>
      </w:drawing>
    </w:r>
  </w:p>
  <w:p w:rsidR="00B75867" w:rsidRDefault="00B75867">
    <w:pPr>
      <w:pStyle w:val="Nagwek"/>
    </w:pPr>
  </w:p>
  <w:p w:rsidR="00B75867" w:rsidRDefault="00B75867">
    <w:pPr>
      <w:pStyle w:val="Nagwek"/>
    </w:pPr>
  </w:p>
  <w:p w:rsidR="003F146F" w:rsidRDefault="003F146F">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26698"/>
    <w:multiLevelType w:val="hybridMultilevel"/>
    <w:tmpl w:val="28A812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B1F5297"/>
    <w:multiLevelType w:val="hybridMultilevel"/>
    <w:tmpl w:val="E202F25E"/>
    <w:lvl w:ilvl="0" w:tplc="575E4924">
      <w:start w:val="1"/>
      <w:numFmt w:val="bullet"/>
      <w:lvlText w:val=""/>
      <w:lvlJc w:val="left"/>
      <w:pPr>
        <w:ind w:left="720" w:hanging="360"/>
      </w:pPr>
      <w:rPr>
        <w:rFonts w:ascii="Symbol" w:hAnsi="Symbol" w:hint="default"/>
      </w:rPr>
    </w:lvl>
    <w:lvl w:ilvl="1" w:tplc="B19070E4">
      <w:start w:val="1"/>
      <w:numFmt w:val="bullet"/>
      <w:pStyle w:val="Punktory2ORE"/>
      <w:lvlText w:val="–"/>
      <w:lvlJc w:val="left"/>
      <w:pPr>
        <w:ind w:left="1440" w:hanging="360"/>
      </w:pPr>
      <w:rPr>
        <w:rFonts w:ascii="Arial" w:hAnsi="Arial"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
    <w:nsid w:val="0B531CCC"/>
    <w:multiLevelType w:val="hybridMultilevel"/>
    <w:tmpl w:val="C9E4C38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nsid w:val="132E075F"/>
    <w:multiLevelType w:val="hybridMultilevel"/>
    <w:tmpl w:val="DA0C7A2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4">
    <w:nsid w:val="17DB6F5A"/>
    <w:multiLevelType w:val="hybridMultilevel"/>
    <w:tmpl w:val="38B84F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A044034"/>
    <w:multiLevelType w:val="hybridMultilevel"/>
    <w:tmpl w:val="A60A51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12375B5"/>
    <w:multiLevelType w:val="hybridMultilevel"/>
    <w:tmpl w:val="D5084630"/>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7">
    <w:nsid w:val="294B510F"/>
    <w:multiLevelType w:val="hybridMultilevel"/>
    <w:tmpl w:val="E87EC2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9722DC8"/>
    <w:multiLevelType w:val="hybridMultilevel"/>
    <w:tmpl w:val="2296328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2BD30082"/>
    <w:multiLevelType w:val="hybridMultilevel"/>
    <w:tmpl w:val="45AE9FC4"/>
    <w:lvl w:ilvl="0" w:tplc="88360108">
      <w:start w:val="1"/>
      <w:numFmt w:val="decimal"/>
      <w:lvlText w:val="%1."/>
      <w:lvlJc w:val="left"/>
      <w:pPr>
        <w:tabs>
          <w:tab w:val="num" w:pos="720"/>
        </w:tabs>
        <w:ind w:left="720" w:hanging="360"/>
      </w:pPr>
    </w:lvl>
    <w:lvl w:ilvl="1" w:tplc="F06843EE" w:tentative="1">
      <w:start w:val="1"/>
      <w:numFmt w:val="decimal"/>
      <w:lvlText w:val="%2."/>
      <w:lvlJc w:val="left"/>
      <w:pPr>
        <w:tabs>
          <w:tab w:val="num" w:pos="1440"/>
        </w:tabs>
        <w:ind w:left="1440" w:hanging="360"/>
      </w:pPr>
    </w:lvl>
    <w:lvl w:ilvl="2" w:tplc="8576A180" w:tentative="1">
      <w:start w:val="1"/>
      <w:numFmt w:val="decimal"/>
      <w:lvlText w:val="%3."/>
      <w:lvlJc w:val="left"/>
      <w:pPr>
        <w:tabs>
          <w:tab w:val="num" w:pos="2160"/>
        </w:tabs>
        <w:ind w:left="2160" w:hanging="360"/>
      </w:pPr>
    </w:lvl>
    <w:lvl w:ilvl="3" w:tplc="1E8E9E88" w:tentative="1">
      <w:start w:val="1"/>
      <w:numFmt w:val="decimal"/>
      <w:lvlText w:val="%4."/>
      <w:lvlJc w:val="left"/>
      <w:pPr>
        <w:tabs>
          <w:tab w:val="num" w:pos="2880"/>
        </w:tabs>
        <w:ind w:left="2880" w:hanging="360"/>
      </w:pPr>
    </w:lvl>
    <w:lvl w:ilvl="4" w:tplc="630C46B4" w:tentative="1">
      <w:start w:val="1"/>
      <w:numFmt w:val="decimal"/>
      <w:lvlText w:val="%5."/>
      <w:lvlJc w:val="left"/>
      <w:pPr>
        <w:tabs>
          <w:tab w:val="num" w:pos="3600"/>
        </w:tabs>
        <w:ind w:left="3600" w:hanging="360"/>
      </w:pPr>
    </w:lvl>
    <w:lvl w:ilvl="5" w:tplc="F2F41C1E" w:tentative="1">
      <w:start w:val="1"/>
      <w:numFmt w:val="decimal"/>
      <w:lvlText w:val="%6."/>
      <w:lvlJc w:val="left"/>
      <w:pPr>
        <w:tabs>
          <w:tab w:val="num" w:pos="4320"/>
        </w:tabs>
        <w:ind w:left="4320" w:hanging="360"/>
      </w:pPr>
    </w:lvl>
    <w:lvl w:ilvl="6" w:tplc="F6D4C5D4" w:tentative="1">
      <w:start w:val="1"/>
      <w:numFmt w:val="decimal"/>
      <w:lvlText w:val="%7."/>
      <w:lvlJc w:val="left"/>
      <w:pPr>
        <w:tabs>
          <w:tab w:val="num" w:pos="5040"/>
        </w:tabs>
        <w:ind w:left="5040" w:hanging="360"/>
      </w:pPr>
    </w:lvl>
    <w:lvl w:ilvl="7" w:tplc="EAF67F56" w:tentative="1">
      <w:start w:val="1"/>
      <w:numFmt w:val="decimal"/>
      <w:lvlText w:val="%8."/>
      <w:lvlJc w:val="left"/>
      <w:pPr>
        <w:tabs>
          <w:tab w:val="num" w:pos="5760"/>
        </w:tabs>
        <w:ind w:left="5760" w:hanging="360"/>
      </w:pPr>
    </w:lvl>
    <w:lvl w:ilvl="8" w:tplc="6E10EAB2" w:tentative="1">
      <w:start w:val="1"/>
      <w:numFmt w:val="decimal"/>
      <w:lvlText w:val="%9."/>
      <w:lvlJc w:val="left"/>
      <w:pPr>
        <w:tabs>
          <w:tab w:val="num" w:pos="6480"/>
        </w:tabs>
        <w:ind w:left="6480" w:hanging="360"/>
      </w:pPr>
    </w:lvl>
  </w:abstractNum>
  <w:abstractNum w:abstractNumId="10">
    <w:nsid w:val="3FBD7A5C"/>
    <w:multiLevelType w:val="hybridMultilevel"/>
    <w:tmpl w:val="FD4860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467409FE"/>
    <w:multiLevelType w:val="hybridMultilevel"/>
    <w:tmpl w:val="F8544CB8"/>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12">
    <w:nsid w:val="4A5D249A"/>
    <w:multiLevelType w:val="hybridMultilevel"/>
    <w:tmpl w:val="9DEC1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B8C046D"/>
    <w:multiLevelType w:val="hybridMultilevel"/>
    <w:tmpl w:val="132A6F8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CBA371D"/>
    <w:multiLevelType w:val="hybridMultilevel"/>
    <w:tmpl w:val="3C341D54"/>
    <w:lvl w:ilvl="0" w:tplc="697E76DC">
      <w:start w:val="1"/>
      <w:numFmt w:val="decimal"/>
      <w:pStyle w:val="ORE123"/>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D8772F9"/>
    <w:multiLevelType w:val="hybridMultilevel"/>
    <w:tmpl w:val="213C65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E751A96"/>
    <w:multiLevelType w:val="hybridMultilevel"/>
    <w:tmpl w:val="75C0DE78"/>
    <w:lvl w:ilvl="0" w:tplc="3678E646">
      <w:start w:val="1"/>
      <w:numFmt w:val="bullet"/>
      <w:pStyle w:val="OREpunktor"/>
      <w:lvlText w:val=""/>
      <w:lvlJc w:val="left"/>
      <w:pPr>
        <w:ind w:left="781" w:hanging="360"/>
      </w:pPr>
      <w:rPr>
        <w:rFonts w:ascii="Symbol" w:hAnsi="Symbol" w:hint="default"/>
      </w:rPr>
    </w:lvl>
    <w:lvl w:ilvl="1" w:tplc="04150003" w:tentative="1">
      <w:start w:val="1"/>
      <w:numFmt w:val="bullet"/>
      <w:lvlText w:val="o"/>
      <w:lvlJc w:val="left"/>
      <w:pPr>
        <w:ind w:left="1501" w:hanging="360"/>
      </w:pPr>
      <w:rPr>
        <w:rFonts w:ascii="Courier New" w:hAnsi="Courier New" w:cs="Courier New" w:hint="default"/>
      </w:rPr>
    </w:lvl>
    <w:lvl w:ilvl="2" w:tplc="04150005" w:tentative="1">
      <w:start w:val="1"/>
      <w:numFmt w:val="bullet"/>
      <w:lvlText w:val=""/>
      <w:lvlJc w:val="left"/>
      <w:pPr>
        <w:ind w:left="2221" w:hanging="360"/>
      </w:pPr>
      <w:rPr>
        <w:rFonts w:ascii="Wingdings" w:hAnsi="Wingdings" w:hint="default"/>
      </w:rPr>
    </w:lvl>
    <w:lvl w:ilvl="3" w:tplc="04150001" w:tentative="1">
      <w:start w:val="1"/>
      <w:numFmt w:val="bullet"/>
      <w:lvlText w:val=""/>
      <w:lvlJc w:val="left"/>
      <w:pPr>
        <w:ind w:left="2941" w:hanging="360"/>
      </w:pPr>
      <w:rPr>
        <w:rFonts w:ascii="Symbol" w:hAnsi="Symbol" w:hint="default"/>
      </w:rPr>
    </w:lvl>
    <w:lvl w:ilvl="4" w:tplc="04150003" w:tentative="1">
      <w:start w:val="1"/>
      <w:numFmt w:val="bullet"/>
      <w:lvlText w:val="o"/>
      <w:lvlJc w:val="left"/>
      <w:pPr>
        <w:ind w:left="3661" w:hanging="360"/>
      </w:pPr>
      <w:rPr>
        <w:rFonts w:ascii="Courier New" w:hAnsi="Courier New" w:cs="Courier New" w:hint="default"/>
      </w:rPr>
    </w:lvl>
    <w:lvl w:ilvl="5" w:tplc="04150005" w:tentative="1">
      <w:start w:val="1"/>
      <w:numFmt w:val="bullet"/>
      <w:lvlText w:val=""/>
      <w:lvlJc w:val="left"/>
      <w:pPr>
        <w:ind w:left="4381" w:hanging="360"/>
      </w:pPr>
      <w:rPr>
        <w:rFonts w:ascii="Wingdings" w:hAnsi="Wingdings" w:hint="default"/>
      </w:rPr>
    </w:lvl>
    <w:lvl w:ilvl="6" w:tplc="04150001" w:tentative="1">
      <w:start w:val="1"/>
      <w:numFmt w:val="bullet"/>
      <w:lvlText w:val=""/>
      <w:lvlJc w:val="left"/>
      <w:pPr>
        <w:ind w:left="5101" w:hanging="360"/>
      </w:pPr>
      <w:rPr>
        <w:rFonts w:ascii="Symbol" w:hAnsi="Symbol" w:hint="default"/>
      </w:rPr>
    </w:lvl>
    <w:lvl w:ilvl="7" w:tplc="04150003" w:tentative="1">
      <w:start w:val="1"/>
      <w:numFmt w:val="bullet"/>
      <w:lvlText w:val="o"/>
      <w:lvlJc w:val="left"/>
      <w:pPr>
        <w:ind w:left="5821" w:hanging="360"/>
      </w:pPr>
      <w:rPr>
        <w:rFonts w:ascii="Courier New" w:hAnsi="Courier New" w:cs="Courier New" w:hint="default"/>
      </w:rPr>
    </w:lvl>
    <w:lvl w:ilvl="8" w:tplc="04150005" w:tentative="1">
      <w:start w:val="1"/>
      <w:numFmt w:val="bullet"/>
      <w:lvlText w:val=""/>
      <w:lvlJc w:val="left"/>
      <w:pPr>
        <w:ind w:left="6541" w:hanging="360"/>
      </w:pPr>
      <w:rPr>
        <w:rFonts w:ascii="Wingdings" w:hAnsi="Wingdings" w:hint="default"/>
      </w:rPr>
    </w:lvl>
  </w:abstractNum>
  <w:abstractNum w:abstractNumId="17">
    <w:nsid w:val="51404724"/>
    <w:multiLevelType w:val="hybridMultilevel"/>
    <w:tmpl w:val="FEE40D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EAC2AA9"/>
    <w:multiLevelType w:val="hybridMultilevel"/>
    <w:tmpl w:val="29D646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A854509"/>
    <w:multiLevelType w:val="hybridMultilevel"/>
    <w:tmpl w:val="A6F0F3C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nsid w:val="721E3E0B"/>
    <w:multiLevelType w:val="hybridMultilevel"/>
    <w:tmpl w:val="3ED834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75910148"/>
    <w:multiLevelType w:val="hybridMultilevel"/>
    <w:tmpl w:val="BD24AB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8"/>
  </w:num>
  <w:num w:numId="4">
    <w:abstractNumId w:val="6"/>
  </w:num>
  <w:num w:numId="5">
    <w:abstractNumId w:val="5"/>
  </w:num>
  <w:num w:numId="6">
    <w:abstractNumId w:val="14"/>
  </w:num>
  <w:num w:numId="7">
    <w:abstractNumId w:val="18"/>
  </w:num>
  <w:num w:numId="8">
    <w:abstractNumId w:val="0"/>
  </w:num>
  <w:num w:numId="9">
    <w:abstractNumId w:val="17"/>
  </w:num>
  <w:num w:numId="10">
    <w:abstractNumId w:val="16"/>
  </w:num>
  <w:num w:numId="11">
    <w:abstractNumId w:val="1"/>
  </w:num>
  <w:num w:numId="12">
    <w:abstractNumId w:val="21"/>
  </w:num>
  <w:num w:numId="13">
    <w:abstractNumId w:val="11"/>
  </w:num>
  <w:num w:numId="14">
    <w:abstractNumId w:val="13"/>
  </w:num>
  <w:num w:numId="15">
    <w:abstractNumId w:val="12"/>
  </w:num>
  <w:num w:numId="16">
    <w:abstractNumId w:val="19"/>
  </w:num>
  <w:num w:numId="17">
    <w:abstractNumId w:val="20"/>
  </w:num>
  <w:num w:numId="18">
    <w:abstractNumId w:val="10"/>
  </w:num>
  <w:num w:numId="19">
    <w:abstractNumId w:val="4"/>
  </w:num>
  <w:num w:numId="20">
    <w:abstractNumId w:val="2"/>
  </w:num>
  <w:num w:numId="21">
    <w:abstractNumId w:val="3"/>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82"/>
  </w:hdrShapeDefaults>
  <w:footnotePr>
    <w:footnote w:id="-1"/>
    <w:footnote w:id="0"/>
  </w:footnotePr>
  <w:endnotePr>
    <w:endnote w:id="-1"/>
    <w:endnote w:id="0"/>
  </w:endnotePr>
  <w:compat>
    <w:useFELayout/>
  </w:compat>
  <w:rsids>
    <w:rsidRoot w:val="00222CA2"/>
    <w:rsid w:val="000074F5"/>
    <w:rsid w:val="00027B80"/>
    <w:rsid w:val="00065849"/>
    <w:rsid w:val="000761FA"/>
    <w:rsid w:val="00080D18"/>
    <w:rsid w:val="000A5621"/>
    <w:rsid w:val="000B4D8F"/>
    <w:rsid w:val="000B7557"/>
    <w:rsid w:val="000C5F35"/>
    <w:rsid w:val="000D6390"/>
    <w:rsid w:val="000E607D"/>
    <w:rsid w:val="000F22D9"/>
    <w:rsid w:val="001112B9"/>
    <w:rsid w:val="0013582C"/>
    <w:rsid w:val="001546AE"/>
    <w:rsid w:val="001A0DEA"/>
    <w:rsid w:val="001B0099"/>
    <w:rsid w:val="001B0E50"/>
    <w:rsid w:val="001B112E"/>
    <w:rsid w:val="001B2BC8"/>
    <w:rsid w:val="001D27ED"/>
    <w:rsid w:val="001D39AE"/>
    <w:rsid w:val="001F66A8"/>
    <w:rsid w:val="00211CED"/>
    <w:rsid w:val="0021490D"/>
    <w:rsid w:val="00222CA2"/>
    <w:rsid w:val="00234919"/>
    <w:rsid w:val="00242FE4"/>
    <w:rsid w:val="00266431"/>
    <w:rsid w:val="00287DBB"/>
    <w:rsid w:val="002B698F"/>
    <w:rsid w:val="002D18B3"/>
    <w:rsid w:val="002E6031"/>
    <w:rsid w:val="00306EFD"/>
    <w:rsid w:val="00312172"/>
    <w:rsid w:val="00331BCC"/>
    <w:rsid w:val="00334085"/>
    <w:rsid w:val="00337396"/>
    <w:rsid w:val="003426DB"/>
    <w:rsid w:val="00351710"/>
    <w:rsid w:val="00362542"/>
    <w:rsid w:val="00385048"/>
    <w:rsid w:val="00393DEB"/>
    <w:rsid w:val="003A391E"/>
    <w:rsid w:val="003A442C"/>
    <w:rsid w:val="003B6E5D"/>
    <w:rsid w:val="003E1B59"/>
    <w:rsid w:val="003F146F"/>
    <w:rsid w:val="003F2827"/>
    <w:rsid w:val="00413006"/>
    <w:rsid w:val="00426E43"/>
    <w:rsid w:val="004341AF"/>
    <w:rsid w:val="00447163"/>
    <w:rsid w:val="004533FE"/>
    <w:rsid w:val="004571D3"/>
    <w:rsid w:val="00464344"/>
    <w:rsid w:val="00467526"/>
    <w:rsid w:val="00476BB7"/>
    <w:rsid w:val="004817BC"/>
    <w:rsid w:val="00483D99"/>
    <w:rsid w:val="004B2555"/>
    <w:rsid w:val="004C101F"/>
    <w:rsid w:val="004C6534"/>
    <w:rsid w:val="004F11A4"/>
    <w:rsid w:val="004F59B4"/>
    <w:rsid w:val="00514D1A"/>
    <w:rsid w:val="0054461A"/>
    <w:rsid w:val="00550C6C"/>
    <w:rsid w:val="00565B10"/>
    <w:rsid w:val="00577304"/>
    <w:rsid w:val="0059417C"/>
    <w:rsid w:val="005B1372"/>
    <w:rsid w:val="005B4D3F"/>
    <w:rsid w:val="005C778A"/>
    <w:rsid w:val="005E0B08"/>
    <w:rsid w:val="005F3F02"/>
    <w:rsid w:val="00603612"/>
    <w:rsid w:val="00614224"/>
    <w:rsid w:val="0062029A"/>
    <w:rsid w:val="00623E55"/>
    <w:rsid w:val="00624674"/>
    <w:rsid w:val="006411AC"/>
    <w:rsid w:val="00676C6A"/>
    <w:rsid w:val="006851DE"/>
    <w:rsid w:val="00690470"/>
    <w:rsid w:val="006914F5"/>
    <w:rsid w:val="00696B46"/>
    <w:rsid w:val="006B316F"/>
    <w:rsid w:val="006B7C2C"/>
    <w:rsid w:val="006B7DB5"/>
    <w:rsid w:val="006F1E2C"/>
    <w:rsid w:val="006F7A2E"/>
    <w:rsid w:val="00702257"/>
    <w:rsid w:val="007117FD"/>
    <w:rsid w:val="00723970"/>
    <w:rsid w:val="0074219D"/>
    <w:rsid w:val="007456E1"/>
    <w:rsid w:val="007458EC"/>
    <w:rsid w:val="00751AEE"/>
    <w:rsid w:val="00762CA7"/>
    <w:rsid w:val="007750FC"/>
    <w:rsid w:val="007760A5"/>
    <w:rsid w:val="00777B59"/>
    <w:rsid w:val="0078346E"/>
    <w:rsid w:val="0078391F"/>
    <w:rsid w:val="00791C77"/>
    <w:rsid w:val="007A1C8A"/>
    <w:rsid w:val="007A2B14"/>
    <w:rsid w:val="007B3B2B"/>
    <w:rsid w:val="007C337D"/>
    <w:rsid w:val="007D2607"/>
    <w:rsid w:val="007E31F6"/>
    <w:rsid w:val="0081354E"/>
    <w:rsid w:val="008205A7"/>
    <w:rsid w:val="00823551"/>
    <w:rsid w:val="00824644"/>
    <w:rsid w:val="00827A87"/>
    <w:rsid w:val="008308EA"/>
    <w:rsid w:val="00847265"/>
    <w:rsid w:val="00851CE9"/>
    <w:rsid w:val="00873D67"/>
    <w:rsid w:val="008866D2"/>
    <w:rsid w:val="008A7CC9"/>
    <w:rsid w:val="008B6253"/>
    <w:rsid w:val="008C09FC"/>
    <w:rsid w:val="008E1E1E"/>
    <w:rsid w:val="009100AE"/>
    <w:rsid w:val="009752D4"/>
    <w:rsid w:val="00991D59"/>
    <w:rsid w:val="009B10AF"/>
    <w:rsid w:val="009C3929"/>
    <w:rsid w:val="009C68CA"/>
    <w:rsid w:val="00A129EA"/>
    <w:rsid w:val="00A16306"/>
    <w:rsid w:val="00A25A52"/>
    <w:rsid w:val="00A34867"/>
    <w:rsid w:val="00A3723B"/>
    <w:rsid w:val="00A55307"/>
    <w:rsid w:val="00A578E7"/>
    <w:rsid w:val="00A84E1A"/>
    <w:rsid w:val="00AA19D2"/>
    <w:rsid w:val="00AC2B46"/>
    <w:rsid w:val="00AC4248"/>
    <w:rsid w:val="00AC45AA"/>
    <w:rsid w:val="00AE61E4"/>
    <w:rsid w:val="00AF03D9"/>
    <w:rsid w:val="00AF0D4B"/>
    <w:rsid w:val="00AF45D9"/>
    <w:rsid w:val="00B04CD1"/>
    <w:rsid w:val="00B17FBE"/>
    <w:rsid w:val="00B27004"/>
    <w:rsid w:val="00B5333F"/>
    <w:rsid w:val="00B61CB2"/>
    <w:rsid w:val="00B75867"/>
    <w:rsid w:val="00B7706C"/>
    <w:rsid w:val="00B8002C"/>
    <w:rsid w:val="00B82C07"/>
    <w:rsid w:val="00B851F4"/>
    <w:rsid w:val="00BB0871"/>
    <w:rsid w:val="00BB3550"/>
    <w:rsid w:val="00BB74D6"/>
    <w:rsid w:val="00C20FDA"/>
    <w:rsid w:val="00C253F0"/>
    <w:rsid w:val="00C314D2"/>
    <w:rsid w:val="00C31ED1"/>
    <w:rsid w:val="00C34D82"/>
    <w:rsid w:val="00C45663"/>
    <w:rsid w:val="00C74398"/>
    <w:rsid w:val="00C8003A"/>
    <w:rsid w:val="00CB08DE"/>
    <w:rsid w:val="00CF12A2"/>
    <w:rsid w:val="00D24AF9"/>
    <w:rsid w:val="00D359E7"/>
    <w:rsid w:val="00D50671"/>
    <w:rsid w:val="00D525AB"/>
    <w:rsid w:val="00D54612"/>
    <w:rsid w:val="00D56692"/>
    <w:rsid w:val="00DA125D"/>
    <w:rsid w:val="00DA5549"/>
    <w:rsid w:val="00DA7FDB"/>
    <w:rsid w:val="00DC587F"/>
    <w:rsid w:val="00DC5AE1"/>
    <w:rsid w:val="00DE1629"/>
    <w:rsid w:val="00DF427B"/>
    <w:rsid w:val="00E06A68"/>
    <w:rsid w:val="00E21D4D"/>
    <w:rsid w:val="00E4285C"/>
    <w:rsid w:val="00E75811"/>
    <w:rsid w:val="00E77FD3"/>
    <w:rsid w:val="00EB343F"/>
    <w:rsid w:val="00EC0627"/>
    <w:rsid w:val="00ED0477"/>
    <w:rsid w:val="00ED1D53"/>
    <w:rsid w:val="00EF2124"/>
    <w:rsid w:val="00F114E3"/>
    <w:rsid w:val="00F13743"/>
    <w:rsid w:val="00F26898"/>
    <w:rsid w:val="00F31841"/>
    <w:rsid w:val="00F35CBC"/>
    <w:rsid w:val="00F551D7"/>
    <w:rsid w:val="00F7217B"/>
    <w:rsid w:val="00FB3571"/>
    <w:rsid w:val="00FB465C"/>
    <w:rsid w:val="00FC1985"/>
    <w:rsid w:val="00FD2CF0"/>
    <w:rsid w:val="00FD550B"/>
    <w:rsid w:val="00FE239E"/>
    <w:rsid w:val="00FE54A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56692"/>
  </w:style>
  <w:style w:type="paragraph" w:styleId="Nagwek1">
    <w:name w:val="heading 1"/>
    <w:basedOn w:val="Normalny"/>
    <w:next w:val="Normalny"/>
    <w:link w:val="Nagwek1Znak"/>
    <w:uiPriority w:val="9"/>
    <w:qFormat/>
    <w:rsid w:val="00D56692"/>
    <w:pPr>
      <w:pBdr>
        <w:bottom w:val="single" w:sz="12" w:space="1" w:color="00297D" w:themeColor="accent1" w:themeShade="BF"/>
      </w:pBdr>
      <w:spacing w:before="600" w:after="80"/>
      <w:ind w:firstLine="0"/>
      <w:outlineLvl w:val="0"/>
    </w:pPr>
    <w:rPr>
      <w:rFonts w:asciiTheme="majorHAnsi" w:eastAsiaTheme="majorEastAsia" w:hAnsiTheme="majorHAnsi" w:cstheme="majorBidi"/>
      <w:b/>
      <w:bCs/>
      <w:color w:val="00297D" w:themeColor="accent1" w:themeShade="BF"/>
      <w:sz w:val="24"/>
      <w:szCs w:val="24"/>
    </w:rPr>
  </w:style>
  <w:style w:type="paragraph" w:styleId="Nagwek2">
    <w:name w:val="heading 2"/>
    <w:basedOn w:val="Normalny"/>
    <w:next w:val="Normalny"/>
    <w:link w:val="Nagwek2Znak"/>
    <w:uiPriority w:val="9"/>
    <w:semiHidden/>
    <w:unhideWhenUsed/>
    <w:qFormat/>
    <w:rsid w:val="00D56692"/>
    <w:pPr>
      <w:pBdr>
        <w:bottom w:val="single" w:sz="8" w:space="1" w:color="0038A8" w:themeColor="accent1"/>
      </w:pBdr>
      <w:spacing w:before="200" w:after="80"/>
      <w:ind w:firstLine="0"/>
      <w:outlineLvl w:val="1"/>
    </w:pPr>
    <w:rPr>
      <w:rFonts w:asciiTheme="majorHAnsi" w:eastAsiaTheme="majorEastAsia" w:hAnsiTheme="majorHAnsi" w:cstheme="majorBidi"/>
      <w:color w:val="00297D" w:themeColor="accent1" w:themeShade="BF"/>
      <w:sz w:val="24"/>
      <w:szCs w:val="24"/>
    </w:rPr>
  </w:style>
  <w:style w:type="paragraph" w:styleId="Nagwek3">
    <w:name w:val="heading 3"/>
    <w:basedOn w:val="Normalny"/>
    <w:next w:val="Normalny"/>
    <w:link w:val="Nagwek3Znak"/>
    <w:uiPriority w:val="9"/>
    <w:semiHidden/>
    <w:unhideWhenUsed/>
    <w:qFormat/>
    <w:rsid w:val="00D56692"/>
    <w:pPr>
      <w:pBdr>
        <w:bottom w:val="single" w:sz="4" w:space="1" w:color="3176FF" w:themeColor="accent1" w:themeTint="99"/>
      </w:pBdr>
      <w:spacing w:before="200" w:after="80"/>
      <w:ind w:firstLine="0"/>
      <w:outlineLvl w:val="2"/>
    </w:pPr>
    <w:rPr>
      <w:rFonts w:asciiTheme="majorHAnsi" w:eastAsiaTheme="majorEastAsia" w:hAnsiTheme="majorHAnsi" w:cstheme="majorBidi"/>
      <w:color w:val="0038A8" w:themeColor="accent1"/>
      <w:sz w:val="24"/>
      <w:szCs w:val="24"/>
    </w:rPr>
  </w:style>
  <w:style w:type="paragraph" w:styleId="Nagwek4">
    <w:name w:val="heading 4"/>
    <w:basedOn w:val="Normalny"/>
    <w:next w:val="Normalny"/>
    <w:link w:val="Nagwek4Znak"/>
    <w:uiPriority w:val="9"/>
    <w:semiHidden/>
    <w:unhideWhenUsed/>
    <w:qFormat/>
    <w:rsid w:val="00D56692"/>
    <w:pPr>
      <w:pBdr>
        <w:bottom w:val="single" w:sz="4" w:space="2" w:color="76A3FF" w:themeColor="accent1" w:themeTint="66"/>
      </w:pBdr>
      <w:spacing w:before="200" w:after="80"/>
      <w:ind w:firstLine="0"/>
      <w:outlineLvl w:val="3"/>
    </w:pPr>
    <w:rPr>
      <w:rFonts w:asciiTheme="majorHAnsi" w:eastAsiaTheme="majorEastAsia" w:hAnsiTheme="majorHAnsi" w:cstheme="majorBidi"/>
      <w:i/>
      <w:iCs/>
      <w:color w:val="0038A8" w:themeColor="accent1"/>
      <w:sz w:val="24"/>
      <w:szCs w:val="24"/>
    </w:rPr>
  </w:style>
  <w:style w:type="paragraph" w:styleId="Nagwek5">
    <w:name w:val="heading 5"/>
    <w:basedOn w:val="Normalny"/>
    <w:next w:val="Normalny"/>
    <w:link w:val="Nagwek5Znak"/>
    <w:uiPriority w:val="9"/>
    <w:semiHidden/>
    <w:unhideWhenUsed/>
    <w:qFormat/>
    <w:rsid w:val="00D56692"/>
    <w:pPr>
      <w:spacing w:before="200" w:after="80"/>
      <w:ind w:firstLine="0"/>
      <w:outlineLvl w:val="4"/>
    </w:pPr>
    <w:rPr>
      <w:rFonts w:asciiTheme="majorHAnsi" w:eastAsiaTheme="majorEastAsia" w:hAnsiTheme="majorHAnsi" w:cstheme="majorBidi"/>
      <w:color w:val="0038A8" w:themeColor="accent1"/>
    </w:rPr>
  </w:style>
  <w:style w:type="paragraph" w:styleId="Nagwek6">
    <w:name w:val="heading 6"/>
    <w:basedOn w:val="Normalny"/>
    <w:next w:val="Normalny"/>
    <w:link w:val="Nagwek6Znak"/>
    <w:uiPriority w:val="9"/>
    <w:semiHidden/>
    <w:unhideWhenUsed/>
    <w:qFormat/>
    <w:rsid w:val="00D56692"/>
    <w:pPr>
      <w:spacing w:before="280" w:after="100"/>
      <w:ind w:firstLine="0"/>
      <w:outlineLvl w:val="5"/>
    </w:pPr>
    <w:rPr>
      <w:rFonts w:asciiTheme="majorHAnsi" w:eastAsiaTheme="majorEastAsia" w:hAnsiTheme="majorHAnsi" w:cstheme="majorBidi"/>
      <w:i/>
      <w:iCs/>
      <w:color w:val="0038A8" w:themeColor="accent1"/>
    </w:rPr>
  </w:style>
  <w:style w:type="paragraph" w:styleId="Nagwek7">
    <w:name w:val="heading 7"/>
    <w:basedOn w:val="Normalny"/>
    <w:next w:val="Normalny"/>
    <w:link w:val="Nagwek7Znak"/>
    <w:uiPriority w:val="9"/>
    <w:semiHidden/>
    <w:unhideWhenUsed/>
    <w:qFormat/>
    <w:rsid w:val="00D56692"/>
    <w:pPr>
      <w:spacing w:before="320" w:after="100"/>
      <w:ind w:firstLine="0"/>
      <w:outlineLvl w:val="6"/>
    </w:pPr>
    <w:rPr>
      <w:rFonts w:asciiTheme="majorHAnsi" w:eastAsiaTheme="majorEastAsia" w:hAnsiTheme="majorHAnsi" w:cstheme="majorBidi"/>
      <w:b/>
      <w:bCs/>
      <w:color w:val="FFC000" w:themeColor="accent3"/>
      <w:sz w:val="20"/>
      <w:szCs w:val="20"/>
    </w:rPr>
  </w:style>
  <w:style w:type="paragraph" w:styleId="Nagwek8">
    <w:name w:val="heading 8"/>
    <w:basedOn w:val="Normalny"/>
    <w:next w:val="Normalny"/>
    <w:link w:val="Nagwek8Znak"/>
    <w:uiPriority w:val="9"/>
    <w:semiHidden/>
    <w:unhideWhenUsed/>
    <w:qFormat/>
    <w:rsid w:val="00D56692"/>
    <w:pPr>
      <w:spacing w:before="320" w:after="100"/>
      <w:ind w:firstLine="0"/>
      <w:outlineLvl w:val="7"/>
    </w:pPr>
    <w:rPr>
      <w:rFonts w:asciiTheme="majorHAnsi" w:eastAsiaTheme="majorEastAsia" w:hAnsiTheme="majorHAnsi" w:cstheme="majorBidi"/>
      <w:b/>
      <w:bCs/>
      <w:i/>
      <w:iCs/>
      <w:color w:val="FFC000" w:themeColor="accent3"/>
      <w:sz w:val="20"/>
      <w:szCs w:val="20"/>
    </w:rPr>
  </w:style>
  <w:style w:type="paragraph" w:styleId="Nagwek9">
    <w:name w:val="heading 9"/>
    <w:basedOn w:val="Normalny"/>
    <w:next w:val="Normalny"/>
    <w:link w:val="Nagwek9Znak"/>
    <w:uiPriority w:val="9"/>
    <w:semiHidden/>
    <w:unhideWhenUsed/>
    <w:qFormat/>
    <w:rsid w:val="00D56692"/>
    <w:pPr>
      <w:spacing w:before="320" w:after="100"/>
      <w:ind w:firstLine="0"/>
      <w:outlineLvl w:val="8"/>
    </w:pPr>
    <w:rPr>
      <w:rFonts w:asciiTheme="majorHAnsi" w:eastAsiaTheme="majorEastAsia" w:hAnsiTheme="majorHAnsi" w:cstheme="majorBidi"/>
      <w:i/>
      <w:iCs/>
      <w:color w:val="FFC000" w:themeColor="accent3"/>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22CA2"/>
    <w:rPr>
      <w:rFonts w:ascii="Tahoma" w:hAnsi="Tahoma" w:cs="Tahoma"/>
      <w:sz w:val="16"/>
      <w:szCs w:val="16"/>
    </w:rPr>
  </w:style>
  <w:style w:type="character" w:customStyle="1" w:styleId="TekstdymkaZnak">
    <w:name w:val="Tekst dymka Znak"/>
    <w:basedOn w:val="Domylnaczcionkaakapitu"/>
    <w:link w:val="Tekstdymka"/>
    <w:uiPriority w:val="99"/>
    <w:semiHidden/>
    <w:rsid w:val="00222CA2"/>
    <w:rPr>
      <w:rFonts w:ascii="Tahoma" w:hAnsi="Tahoma" w:cs="Tahoma"/>
      <w:sz w:val="16"/>
      <w:szCs w:val="16"/>
    </w:rPr>
  </w:style>
  <w:style w:type="paragraph" w:styleId="Nagwek">
    <w:name w:val="header"/>
    <w:basedOn w:val="Normalny"/>
    <w:link w:val="NagwekZnak"/>
    <w:uiPriority w:val="99"/>
    <w:unhideWhenUsed/>
    <w:rsid w:val="004341AF"/>
    <w:pPr>
      <w:tabs>
        <w:tab w:val="center" w:pos="4536"/>
        <w:tab w:val="right" w:pos="9072"/>
      </w:tabs>
    </w:pPr>
  </w:style>
  <w:style w:type="character" w:customStyle="1" w:styleId="NagwekZnak">
    <w:name w:val="Nagłówek Znak"/>
    <w:basedOn w:val="Domylnaczcionkaakapitu"/>
    <w:link w:val="Nagwek"/>
    <w:uiPriority w:val="99"/>
    <w:rsid w:val="004341AF"/>
  </w:style>
  <w:style w:type="paragraph" w:styleId="Stopka">
    <w:name w:val="footer"/>
    <w:basedOn w:val="Normalny"/>
    <w:link w:val="StopkaZnak"/>
    <w:uiPriority w:val="99"/>
    <w:unhideWhenUsed/>
    <w:rsid w:val="004341AF"/>
    <w:pPr>
      <w:tabs>
        <w:tab w:val="center" w:pos="4536"/>
        <w:tab w:val="right" w:pos="9072"/>
      </w:tabs>
    </w:pPr>
  </w:style>
  <w:style w:type="character" w:customStyle="1" w:styleId="StopkaZnak">
    <w:name w:val="Stopka Znak"/>
    <w:basedOn w:val="Domylnaczcionkaakapitu"/>
    <w:link w:val="Stopka"/>
    <w:uiPriority w:val="99"/>
    <w:rsid w:val="004341AF"/>
  </w:style>
  <w:style w:type="table" w:styleId="Tabela-Siatka">
    <w:name w:val="Table Grid"/>
    <w:basedOn w:val="Standardowy"/>
    <w:uiPriority w:val="59"/>
    <w:rsid w:val="00CB08D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B6E5D"/>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unhideWhenUsed/>
    <w:rsid w:val="005F3F02"/>
    <w:pPr>
      <w:spacing w:before="100" w:beforeAutospacing="1" w:after="100" w:afterAutospacing="1"/>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5F3F02"/>
    <w:rPr>
      <w:color w:val="002060" w:themeColor="hyperlink"/>
      <w:u w:val="single"/>
    </w:rPr>
  </w:style>
  <w:style w:type="character" w:styleId="Odwoaniedokomentarza">
    <w:name w:val="annotation reference"/>
    <w:basedOn w:val="Domylnaczcionkaakapitu"/>
    <w:uiPriority w:val="99"/>
    <w:semiHidden/>
    <w:unhideWhenUsed/>
    <w:rsid w:val="003426DB"/>
    <w:rPr>
      <w:sz w:val="16"/>
      <w:szCs w:val="16"/>
    </w:rPr>
  </w:style>
  <w:style w:type="paragraph" w:styleId="Tekstkomentarza">
    <w:name w:val="annotation text"/>
    <w:basedOn w:val="Normalny"/>
    <w:link w:val="TekstkomentarzaZnak"/>
    <w:uiPriority w:val="99"/>
    <w:unhideWhenUsed/>
    <w:rsid w:val="003426DB"/>
    <w:rPr>
      <w:sz w:val="20"/>
      <w:szCs w:val="20"/>
    </w:rPr>
  </w:style>
  <w:style w:type="character" w:customStyle="1" w:styleId="TekstkomentarzaZnak">
    <w:name w:val="Tekst komentarza Znak"/>
    <w:basedOn w:val="Domylnaczcionkaakapitu"/>
    <w:link w:val="Tekstkomentarza"/>
    <w:uiPriority w:val="99"/>
    <w:rsid w:val="003426DB"/>
    <w:rPr>
      <w:sz w:val="20"/>
      <w:szCs w:val="20"/>
    </w:rPr>
  </w:style>
  <w:style w:type="paragraph" w:styleId="Tematkomentarza">
    <w:name w:val="annotation subject"/>
    <w:basedOn w:val="Tekstkomentarza"/>
    <w:next w:val="Tekstkomentarza"/>
    <w:link w:val="TematkomentarzaZnak"/>
    <w:uiPriority w:val="99"/>
    <w:semiHidden/>
    <w:unhideWhenUsed/>
    <w:rsid w:val="003426DB"/>
    <w:rPr>
      <w:b/>
      <w:bCs/>
    </w:rPr>
  </w:style>
  <w:style w:type="character" w:customStyle="1" w:styleId="TematkomentarzaZnak">
    <w:name w:val="Temat komentarza Znak"/>
    <w:basedOn w:val="TekstkomentarzaZnak"/>
    <w:link w:val="Tematkomentarza"/>
    <w:uiPriority w:val="99"/>
    <w:semiHidden/>
    <w:rsid w:val="003426DB"/>
    <w:rPr>
      <w:b/>
      <w:bCs/>
      <w:sz w:val="20"/>
      <w:szCs w:val="20"/>
    </w:rPr>
  </w:style>
  <w:style w:type="paragraph" w:styleId="Cytatintensywny">
    <w:name w:val="Intense Quote"/>
    <w:basedOn w:val="Normalny"/>
    <w:next w:val="Normalny"/>
    <w:link w:val="CytatintensywnyZnak"/>
    <w:uiPriority w:val="30"/>
    <w:qFormat/>
    <w:rsid w:val="00D56692"/>
    <w:pPr>
      <w:pBdr>
        <w:top w:val="single" w:sz="12" w:space="10" w:color="76A3FF" w:themeColor="accent1" w:themeTint="66"/>
        <w:left w:val="single" w:sz="36" w:space="4" w:color="0038A8" w:themeColor="accent1"/>
        <w:bottom w:val="single" w:sz="24" w:space="10" w:color="FFC000" w:themeColor="accent3"/>
        <w:right w:val="single" w:sz="36" w:space="4" w:color="0038A8" w:themeColor="accent1"/>
      </w:pBdr>
      <w:shd w:val="clear" w:color="auto" w:fill="0038A8"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ytatintensywnyZnak">
    <w:name w:val="Cytat intensywny Znak"/>
    <w:basedOn w:val="Domylnaczcionkaakapitu"/>
    <w:link w:val="Cytatintensywny"/>
    <w:uiPriority w:val="30"/>
    <w:rsid w:val="00D56692"/>
    <w:rPr>
      <w:rFonts w:asciiTheme="majorHAnsi" w:eastAsiaTheme="majorEastAsia" w:hAnsiTheme="majorHAnsi" w:cstheme="majorBidi"/>
      <w:i/>
      <w:iCs/>
      <w:color w:val="FFFFFF" w:themeColor="background1"/>
      <w:sz w:val="24"/>
      <w:szCs w:val="24"/>
      <w:shd w:val="clear" w:color="auto" w:fill="0038A8" w:themeFill="accent1"/>
    </w:rPr>
  </w:style>
  <w:style w:type="paragraph" w:styleId="Tytu">
    <w:name w:val="Title"/>
    <w:basedOn w:val="Normalny"/>
    <w:next w:val="Normalny"/>
    <w:link w:val="TytuZnak"/>
    <w:uiPriority w:val="10"/>
    <w:qFormat/>
    <w:rsid w:val="00D56692"/>
    <w:pPr>
      <w:pBdr>
        <w:top w:val="single" w:sz="8" w:space="10" w:color="548DFF" w:themeColor="accent1" w:themeTint="7F"/>
        <w:bottom w:val="single" w:sz="24" w:space="15" w:color="FFC000" w:themeColor="accent3"/>
      </w:pBdr>
      <w:ind w:firstLine="0"/>
      <w:jc w:val="center"/>
    </w:pPr>
    <w:rPr>
      <w:rFonts w:asciiTheme="majorHAnsi" w:eastAsiaTheme="majorEastAsia" w:hAnsiTheme="majorHAnsi" w:cstheme="majorBidi"/>
      <w:i/>
      <w:iCs/>
      <w:color w:val="001B53" w:themeColor="accent1" w:themeShade="7F"/>
      <w:sz w:val="60"/>
      <w:szCs w:val="60"/>
    </w:rPr>
  </w:style>
  <w:style w:type="character" w:customStyle="1" w:styleId="TytuZnak">
    <w:name w:val="Tytuł Znak"/>
    <w:basedOn w:val="Domylnaczcionkaakapitu"/>
    <w:link w:val="Tytu"/>
    <w:uiPriority w:val="10"/>
    <w:rsid w:val="00D56692"/>
    <w:rPr>
      <w:rFonts w:asciiTheme="majorHAnsi" w:eastAsiaTheme="majorEastAsia" w:hAnsiTheme="majorHAnsi" w:cstheme="majorBidi"/>
      <w:i/>
      <w:iCs/>
      <w:color w:val="001B53" w:themeColor="accent1" w:themeShade="7F"/>
      <w:sz w:val="60"/>
      <w:szCs w:val="60"/>
    </w:rPr>
  </w:style>
  <w:style w:type="character" w:customStyle="1" w:styleId="Nagwek1Znak">
    <w:name w:val="Nagłówek 1 Znak"/>
    <w:basedOn w:val="Domylnaczcionkaakapitu"/>
    <w:link w:val="Nagwek1"/>
    <w:uiPriority w:val="9"/>
    <w:rsid w:val="00D56692"/>
    <w:rPr>
      <w:rFonts w:asciiTheme="majorHAnsi" w:eastAsiaTheme="majorEastAsia" w:hAnsiTheme="majorHAnsi" w:cstheme="majorBidi"/>
      <w:b/>
      <w:bCs/>
      <w:color w:val="00297D" w:themeColor="accent1" w:themeShade="BF"/>
      <w:sz w:val="24"/>
      <w:szCs w:val="24"/>
    </w:rPr>
  </w:style>
  <w:style w:type="character" w:customStyle="1" w:styleId="Nagwek2Znak">
    <w:name w:val="Nagłówek 2 Znak"/>
    <w:basedOn w:val="Domylnaczcionkaakapitu"/>
    <w:link w:val="Nagwek2"/>
    <w:uiPriority w:val="9"/>
    <w:semiHidden/>
    <w:rsid w:val="00D56692"/>
    <w:rPr>
      <w:rFonts w:asciiTheme="majorHAnsi" w:eastAsiaTheme="majorEastAsia" w:hAnsiTheme="majorHAnsi" w:cstheme="majorBidi"/>
      <w:color w:val="00297D" w:themeColor="accent1" w:themeShade="BF"/>
      <w:sz w:val="24"/>
      <w:szCs w:val="24"/>
    </w:rPr>
  </w:style>
  <w:style w:type="character" w:customStyle="1" w:styleId="Nagwek3Znak">
    <w:name w:val="Nagłówek 3 Znak"/>
    <w:basedOn w:val="Domylnaczcionkaakapitu"/>
    <w:link w:val="Nagwek3"/>
    <w:uiPriority w:val="9"/>
    <w:semiHidden/>
    <w:rsid w:val="00D56692"/>
    <w:rPr>
      <w:rFonts w:asciiTheme="majorHAnsi" w:eastAsiaTheme="majorEastAsia" w:hAnsiTheme="majorHAnsi" w:cstheme="majorBidi"/>
      <w:color w:val="0038A8" w:themeColor="accent1"/>
      <w:sz w:val="24"/>
      <w:szCs w:val="24"/>
    </w:rPr>
  </w:style>
  <w:style w:type="character" w:customStyle="1" w:styleId="Nagwek4Znak">
    <w:name w:val="Nagłówek 4 Znak"/>
    <w:basedOn w:val="Domylnaczcionkaakapitu"/>
    <w:link w:val="Nagwek4"/>
    <w:uiPriority w:val="9"/>
    <w:semiHidden/>
    <w:rsid w:val="00D56692"/>
    <w:rPr>
      <w:rFonts w:asciiTheme="majorHAnsi" w:eastAsiaTheme="majorEastAsia" w:hAnsiTheme="majorHAnsi" w:cstheme="majorBidi"/>
      <w:i/>
      <w:iCs/>
      <w:color w:val="0038A8" w:themeColor="accent1"/>
      <w:sz w:val="24"/>
      <w:szCs w:val="24"/>
    </w:rPr>
  </w:style>
  <w:style w:type="character" w:customStyle="1" w:styleId="Nagwek5Znak">
    <w:name w:val="Nagłówek 5 Znak"/>
    <w:basedOn w:val="Domylnaczcionkaakapitu"/>
    <w:link w:val="Nagwek5"/>
    <w:uiPriority w:val="9"/>
    <w:semiHidden/>
    <w:rsid w:val="00D56692"/>
    <w:rPr>
      <w:rFonts w:asciiTheme="majorHAnsi" w:eastAsiaTheme="majorEastAsia" w:hAnsiTheme="majorHAnsi" w:cstheme="majorBidi"/>
      <w:color w:val="0038A8" w:themeColor="accent1"/>
    </w:rPr>
  </w:style>
  <w:style w:type="character" w:customStyle="1" w:styleId="Nagwek6Znak">
    <w:name w:val="Nagłówek 6 Znak"/>
    <w:basedOn w:val="Domylnaczcionkaakapitu"/>
    <w:link w:val="Nagwek6"/>
    <w:uiPriority w:val="9"/>
    <w:semiHidden/>
    <w:rsid w:val="00D56692"/>
    <w:rPr>
      <w:rFonts w:asciiTheme="majorHAnsi" w:eastAsiaTheme="majorEastAsia" w:hAnsiTheme="majorHAnsi" w:cstheme="majorBidi"/>
      <w:i/>
      <w:iCs/>
      <w:color w:val="0038A8" w:themeColor="accent1"/>
    </w:rPr>
  </w:style>
  <w:style w:type="character" w:customStyle="1" w:styleId="Nagwek7Znak">
    <w:name w:val="Nagłówek 7 Znak"/>
    <w:basedOn w:val="Domylnaczcionkaakapitu"/>
    <w:link w:val="Nagwek7"/>
    <w:uiPriority w:val="9"/>
    <w:semiHidden/>
    <w:rsid w:val="00D56692"/>
    <w:rPr>
      <w:rFonts w:asciiTheme="majorHAnsi" w:eastAsiaTheme="majorEastAsia" w:hAnsiTheme="majorHAnsi" w:cstheme="majorBidi"/>
      <w:b/>
      <w:bCs/>
      <w:color w:val="FFC000" w:themeColor="accent3"/>
      <w:sz w:val="20"/>
      <w:szCs w:val="20"/>
    </w:rPr>
  </w:style>
  <w:style w:type="character" w:customStyle="1" w:styleId="Nagwek8Znak">
    <w:name w:val="Nagłówek 8 Znak"/>
    <w:basedOn w:val="Domylnaczcionkaakapitu"/>
    <w:link w:val="Nagwek8"/>
    <w:uiPriority w:val="9"/>
    <w:semiHidden/>
    <w:rsid w:val="00D56692"/>
    <w:rPr>
      <w:rFonts w:asciiTheme="majorHAnsi" w:eastAsiaTheme="majorEastAsia" w:hAnsiTheme="majorHAnsi" w:cstheme="majorBidi"/>
      <w:b/>
      <w:bCs/>
      <w:i/>
      <w:iCs/>
      <w:color w:val="FFC000" w:themeColor="accent3"/>
      <w:sz w:val="20"/>
      <w:szCs w:val="20"/>
    </w:rPr>
  </w:style>
  <w:style w:type="character" w:customStyle="1" w:styleId="Nagwek9Znak">
    <w:name w:val="Nagłówek 9 Znak"/>
    <w:basedOn w:val="Domylnaczcionkaakapitu"/>
    <w:link w:val="Nagwek9"/>
    <w:uiPriority w:val="9"/>
    <w:semiHidden/>
    <w:rsid w:val="00D56692"/>
    <w:rPr>
      <w:rFonts w:asciiTheme="majorHAnsi" w:eastAsiaTheme="majorEastAsia" w:hAnsiTheme="majorHAnsi" w:cstheme="majorBidi"/>
      <w:i/>
      <w:iCs/>
      <w:color w:val="FFC000" w:themeColor="accent3"/>
      <w:sz w:val="20"/>
      <w:szCs w:val="20"/>
    </w:rPr>
  </w:style>
  <w:style w:type="paragraph" w:styleId="Legenda">
    <w:name w:val="caption"/>
    <w:basedOn w:val="Normalny"/>
    <w:next w:val="Normalny"/>
    <w:uiPriority w:val="35"/>
    <w:semiHidden/>
    <w:unhideWhenUsed/>
    <w:qFormat/>
    <w:rsid w:val="00D56692"/>
    <w:rPr>
      <w:b/>
      <w:bCs/>
      <w:sz w:val="18"/>
      <w:szCs w:val="18"/>
    </w:rPr>
  </w:style>
  <w:style w:type="paragraph" w:styleId="Podtytu">
    <w:name w:val="Subtitle"/>
    <w:basedOn w:val="Normalny"/>
    <w:next w:val="Normalny"/>
    <w:link w:val="PodtytuZnak"/>
    <w:uiPriority w:val="11"/>
    <w:qFormat/>
    <w:rsid w:val="00D56692"/>
    <w:pPr>
      <w:spacing w:before="200" w:after="900"/>
      <w:ind w:firstLine="0"/>
      <w:jc w:val="right"/>
    </w:pPr>
    <w:rPr>
      <w:i/>
      <w:iCs/>
      <w:sz w:val="24"/>
      <w:szCs w:val="24"/>
    </w:rPr>
  </w:style>
  <w:style w:type="character" w:customStyle="1" w:styleId="PodtytuZnak">
    <w:name w:val="Podtytuł Znak"/>
    <w:basedOn w:val="Domylnaczcionkaakapitu"/>
    <w:link w:val="Podtytu"/>
    <w:uiPriority w:val="11"/>
    <w:rsid w:val="00D56692"/>
    <w:rPr>
      <w:rFonts w:asciiTheme="minorHAnsi"/>
      <w:i/>
      <w:iCs/>
      <w:sz w:val="24"/>
      <w:szCs w:val="24"/>
    </w:rPr>
  </w:style>
  <w:style w:type="character" w:styleId="Pogrubienie">
    <w:name w:val="Strong"/>
    <w:basedOn w:val="Domylnaczcionkaakapitu"/>
    <w:uiPriority w:val="22"/>
    <w:qFormat/>
    <w:rsid w:val="00D56692"/>
    <w:rPr>
      <w:b/>
      <w:bCs/>
      <w:spacing w:val="0"/>
    </w:rPr>
  </w:style>
  <w:style w:type="character" w:styleId="Uwydatnienie">
    <w:name w:val="Emphasis"/>
    <w:uiPriority w:val="20"/>
    <w:qFormat/>
    <w:rsid w:val="00D56692"/>
    <w:rPr>
      <w:b/>
      <w:bCs/>
      <w:i/>
      <w:iCs/>
      <w:color w:val="5A5A5A" w:themeColor="text1" w:themeTint="A5"/>
    </w:rPr>
  </w:style>
  <w:style w:type="paragraph" w:styleId="Bezodstpw">
    <w:name w:val="No Spacing"/>
    <w:basedOn w:val="Normalny"/>
    <w:link w:val="BezodstpwZnak"/>
    <w:uiPriority w:val="1"/>
    <w:qFormat/>
    <w:rsid w:val="00D56692"/>
    <w:pPr>
      <w:ind w:firstLine="0"/>
    </w:pPr>
  </w:style>
  <w:style w:type="character" w:customStyle="1" w:styleId="BezodstpwZnak">
    <w:name w:val="Bez odstępów Znak"/>
    <w:basedOn w:val="Domylnaczcionkaakapitu"/>
    <w:link w:val="Bezodstpw"/>
    <w:uiPriority w:val="1"/>
    <w:rsid w:val="00D56692"/>
  </w:style>
  <w:style w:type="paragraph" w:styleId="Akapitzlist">
    <w:name w:val="List Paragraph"/>
    <w:basedOn w:val="Normalny"/>
    <w:uiPriority w:val="34"/>
    <w:qFormat/>
    <w:rsid w:val="00D56692"/>
    <w:pPr>
      <w:ind w:left="720"/>
      <w:contextualSpacing/>
    </w:pPr>
  </w:style>
  <w:style w:type="paragraph" w:styleId="Cytat">
    <w:name w:val="Quote"/>
    <w:basedOn w:val="Normalny"/>
    <w:next w:val="Normalny"/>
    <w:link w:val="CytatZnak"/>
    <w:uiPriority w:val="29"/>
    <w:qFormat/>
    <w:rsid w:val="00D56692"/>
    <w:rPr>
      <w:rFonts w:asciiTheme="majorHAnsi" w:eastAsiaTheme="majorEastAsia" w:hAnsiTheme="majorHAnsi" w:cstheme="majorBidi"/>
      <w:i/>
      <w:iCs/>
      <w:color w:val="5A5A5A" w:themeColor="text1" w:themeTint="A5"/>
    </w:rPr>
  </w:style>
  <w:style w:type="character" w:customStyle="1" w:styleId="CytatZnak">
    <w:name w:val="Cytat Znak"/>
    <w:basedOn w:val="Domylnaczcionkaakapitu"/>
    <w:link w:val="Cytat"/>
    <w:uiPriority w:val="29"/>
    <w:rsid w:val="00D56692"/>
    <w:rPr>
      <w:rFonts w:asciiTheme="majorHAnsi" w:eastAsiaTheme="majorEastAsia" w:hAnsiTheme="majorHAnsi" w:cstheme="majorBidi"/>
      <w:i/>
      <w:iCs/>
      <w:color w:val="5A5A5A" w:themeColor="text1" w:themeTint="A5"/>
    </w:rPr>
  </w:style>
  <w:style w:type="character" w:styleId="Wyrnieniedelikatne">
    <w:name w:val="Subtle Emphasis"/>
    <w:uiPriority w:val="19"/>
    <w:qFormat/>
    <w:rsid w:val="00D56692"/>
    <w:rPr>
      <w:i/>
      <w:iCs/>
      <w:color w:val="5A5A5A" w:themeColor="text1" w:themeTint="A5"/>
    </w:rPr>
  </w:style>
  <w:style w:type="character" w:styleId="Wyrnienieintensywne">
    <w:name w:val="Intense Emphasis"/>
    <w:uiPriority w:val="21"/>
    <w:qFormat/>
    <w:rsid w:val="00D56692"/>
    <w:rPr>
      <w:b/>
      <w:bCs/>
      <w:i/>
      <w:iCs/>
      <w:color w:val="0038A8" w:themeColor="accent1"/>
      <w:sz w:val="22"/>
      <w:szCs w:val="22"/>
    </w:rPr>
  </w:style>
  <w:style w:type="character" w:styleId="Odwoaniedelikatne">
    <w:name w:val="Subtle Reference"/>
    <w:uiPriority w:val="31"/>
    <w:qFormat/>
    <w:rsid w:val="00D56692"/>
    <w:rPr>
      <w:color w:val="auto"/>
      <w:u w:val="single" w:color="FFC000" w:themeColor="accent3"/>
    </w:rPr>
  </w:style>
  <w:style w:type="character" w:styleId="Odwoanieintensywne">
    <w:name w:val="Intense Reference"/>
    <w:basedOn w:val="Domylnaczcionkaakapitu"/>
    <w:uiPriority w:val="32"/>
    <w:qFormat/>
    <w:rsid w:val="00D56692"/>
    <w:rPr>
      <w:b/>
      <w:bCs/>
      <w:color w:val="BF8F00" w:themeColor="accent3" w:themeShade="BF"/>
      <w:u w:val="single" w:color="FFC000" w:themeColor="accent3"/>
    </w:rPr>
  </w:style>
  <w:style w:type="character" w:styleId="Tytuksiki">
    <w:name w:val="Book Title"/>
    <w:basedOn w:val="Domylnaczcionkaakapitu"/>
    <w:uiPriority w:val="33"/>
    <w:qFormat/>
    <w:rsid w:val="00D56692"/>
    <w:rPr>
      <w:rFonts w:asciiTheme="majorHAnsi" w:eastAsiaTheme="majorEastAsia" w:hAnsiTheme="majorHAnsi" w:cstheme="majorBidi"/>
      <w:b/>
      <w:bCs/>
      <w:i/>
      <w:iCs/>
      <w:color w:val="auto"/>
    </w:rPr>
  </w:style>
  <w:style w:type="paragraph" w:styleId="Nagwekspisutreci">
    <w:name w:val="TOC Heading"/>
    <w:basedOn w:val="Nagwek1"/>
    <w:next w:val="Normalny"/>
    <w:uiPriority w:val="39"/>
    <w:semiHidden/>
    <w:unhideWhenUsed/>
    <w:qFormat/>
    <w:rsid w:val="00D56692"/>
    <w:pPr>
      <w:outlineLvl w:val="9"/>
    </w:pPr>
  </w:style>
  <w:style w:type="paragraph" w:styleId="Tekstprzypisudolnego">
    <w:name w:val="footnote text"/>
    <w:basedOn w:val="Normalny"/>
    <w:link w:val="TekstprzypisudolnegoZnak"/>
    <w:uiPriority w:val="99"/>
    <w:semiHidden/>
    <w:unhideWhenUsed/>
    <w:rsid w:val="00393DEB"/>
    <w:pPr>
      <w:ind w:firstLine="0"/>
    </w:pPr>
    <w:rPr>
      <w:rFonts w:eastAsiaTheme="minorHAnsi"/>
      <w:sz w:val="20"/>
      <w:szCs w:val="20"/>
      <w:lang w:val="pl-PL" w:bidi="ar-SA"/>
    </w:rPr>
  </w:style>
  <w:style w:type="character" w:customStyle="1" w:styleId="TekstprzypisudolnegoZnak">
    <w:name w:val="Tekst przypisu dolnego Znak"/>
    <w:basedOn w:val="Domylnaczcionkaakapitu"/>
    <w:link w:val="Tekstprzypisudolnego"/>
    <w:uiPriority w:val="99"/>
    <w:semiHidden/>
    <w:rsid w:val="00393DEB"/>
    <w:rPr>
      <w:rFonts w:eastAsiaTheme="minorHAnsi"/>
      <w:sz w:val="20"/>
      <w:szCs w:val="20"/>
      <w:lang w:val="pl-PL" w:bidi="ar-SA"/>
    </w:rPr>
  </w:style>
  <w:style w:type="character" w:styleId="Odwoanieprzypisudolnego">
    <w:name w:val="footnote reference"/>
    <w:basedOn w:val="Domylnaczcionkaakapitu"/>
    <w:uiPriority w:val="99"/>
    <w:semiHidden/>
    <w:unhideWhenUsed/>
    <w:rsid w:val="00393DEB"/>
    <w:rPr>
      <w:vertAlign w:val="superscript"/>
    </w:rPr>
  </w:style>
  <w:style w:type="character" w:customStyle="1" w:styleId="A4">
    <w:name w:val="A4"/>
    <w:uiPriority w:val="99"/>
    <w:rsid w:val="00D56692"/>
    <w:rPr>
      <w:rFonts w:cs="Myriad Pro Light"/>
      <w:b/>
      <w:bCs/>
      <w:color w:val="000000"/>
      <w:sz w:val="26"/>
      <w:szCs w:val="26"/>
    </w:rPr>
  </w:style>
  <w:style w:type="paragraph" w:customStyle="1" w:styleId="Pa4">
    <w:name w:val="Pa4"/>
    <w:basedOn w:val="Default"/>
    <w:next w:val="Default"/>
    <w:uiPriority w:val="99"/>
    <w:rsid w:val="00D56692"/>
    <w:pPr>
      <w:spacing w:line="221" w:lineRule="atLeast"/>
      <w:ind w:firstLine="0"/>
    </w:pPr>
    <w:rPr>
      <w:rFonts w:ascii="Myriad Pro Light" w:eastAsia="Calibri" w:hAnsi="Myriad Pro Light" w:cs="Times New Roman"/>
      <w:color w:val="auto"/>
      <w:lang w:val="pl-PL" w:eastAsia="pl-PL" w:bidi="ar-SA"/>
    </w:rPr>
  </w:style>
  <w:style w:type="paragraph" w:customStyle="1" w:styleId="Pa5">
    <w:name w:val="Pa5"/>
    <w:basedOn w:val="Default"/>
    <w:next w:val="Default"/>
    <w:uiPriority w:val="99"/>
    <w:rsid w:val="00D56692"/>
    <w:pPr>
      <w:spacing w:line="221" w:lineRule="atLeast"/>
      <w:ind w:firstLine="0"/>
    </w:pPr>
    <w:rPr>
      <w:rFonts w:ascii="Myriad Pro Light" w:eastAsia="Calibri" w:hAnsi="Myriad Pro Light" w:cs="Times New Roman"/>
      <w:color w:val="auto"/>
      <w:lang w:val="pl-PL" w:eastAsia="pl-PL" w:bidi="ar-SA"/>
    </w:rPr>
  </w:style>
  <w:style w:type="character" w:customStyle="1" w:styleId="A7">
    <w:name w:val="A7"/>
    <w:uiPriority w:val="99"/>
    <w:rsid w:val="00D56692"/>
    <w:rPr>
      <w:rFonts w:cs="Myriad Pro Light"/>
      <w:b/>
      <w:bCs/>
      <w:color w:val="000000"/>
      <w:sz w:val="16"/>
      <w:szCs w:val="16"/>
    </w:rPr>
  </w:style>
  <w:style w:type="paragraph" w:customStyle="1" w:styleId="ORE123">
    <w:name w:val="ORE_123"/>
    <w:basedOn w:val="Akapitzlist"/>
    <w:link w:val="ORE123Znak"/>
    <w:qFormat/>
    <w:rsid w:val="00D56692"/>
    <w:pPr>
      <w:numPr>
        <w:numId w:val="6"/>
      </w:numPr>
      <w:spacing w:before="120" w:after="120" w:line="360" w:lineRule="auto"/>
      <w:ind w:left="714" w:hanging="357"/>
    </w:pPr>
    <w:rPr>
      <w:rFonts w:ascii="Arial" w:eastAsia="Times New Roman" w:hAnsi="Arial" w:cs="Times New Roman"/>
      <w:color w:val="000000"/>
      <w:sz w:val="24"/>
      <w:szCs w:val="24"/>
      <w:lang w:bidi="ar-SA"/>
    </w:rPr>
  </w:style>
  <w:style w:type="character" w:customStyle="1" w:styleId="ORE123Znak">
    <w:name w:val="ORE_123 Znak"/>
    <w:link w:val="ORE123"/>
    <w:rsid w:val="00D56692"/>
    <w:rPr>
      <w:rFonts w:ascii="Arial" w:eastAsia="Times New Roman" w:hAnsi="Arial" w:cs="Times New Roman"/>
      <w:color w:val="000000"/>
      <w:sz w:val="24"/>
      <w:szCs w:val="24"/>
      <w:lang w:bidi="ar-SA"/>
    </w:rPr>
  </w:style>
  <w:style w:type="paragraph" w:customStyle="1" w:styleId="OREpunktor">
    <w:name w:val="ORE_punktor"/>
    <w:basedOn w:val="Akapitzlist"/>
    <w:link w:val="OREpunktorZnak"/>
    <w:qFormat/>
    <w:rsid w:val="00D56692"/>
    <w:pPr>
      <w:numPr>
        <w:numId w:val="10"/>
      </w:numPr>
      <w:spacing w:before="120" w:after="160" w:line="360" w:lineRule="auto"/>
      <w:ind w:left="714" w:hanging="357"/>
    </w:pPr>
    <w:rPr>
      <w:rFonts w:ascii="Arial" w:eastAsia="Arial" w:hAnsi="Arial" w:cs="Times New Roman"/>
      <w:color w:val="000000"/>
      <w:sz w:val="24"/>
      <w:szCs w:val="24"/>
      <w:lang w:bidi="ar-SA"/>
    </w:rPr>
  </w:style>
  <w:style w:type="character" w:customStyle="1" w:styleId="OREpunktorZnak">
    <w:name w:val="ORE_punktor Znak"/>
    <w:link w:val="OREpunktor"/>
    <w:rsid w:val="00D56692"/>
    <w:rPr>
      <w:rFonts w:ascii="Arial" w:eastAsia="Arial" w:hAnsi="Arial" w:cs="Times New Roman"/>
      <w:color w:val="000000"/>
      <w:sz w:val="24"/>
      <w:szCs w:val="24"/>
      <w:lang w:bidi="ar-SA"/>
    </w:rPr>
  </w:style>
  <w:style w:type="paragraph" w:customStyle="1" w:styleId="Punktory2ORE">
    <w:name w:val="Punktory2_ORE"/>
    <w:basedOn w:val="Normalny"/>
    <w:rsid w:val="00D56692"/>
    <w:pPr>
      <w:numPr>
        <w:ilvl w:val="1"/>
        <w:numId w:val="11"/>
      </w:numPr>
      <w:spacing w:before="120" w:after="160" w:line="360" w:lineRule="auto"/>
      <w:contextualSpacing/>
    </w:pPr>
    <w:rPr>
      <w:rFonts w:ascii="Arial" w:eastAsia="Calibri" w:hAnsi="Arial" w:cs="Arial"/>
      <w:bCs/>
      <w:iCs/>
      <w:sz w:val="24"/>
      <w:shd w:val="clear" w:color="auto" w:fill="FFFFFF"/>
      <w:lang w:val="pl-PL" w:bidi="ar-SA"/>
    </w:rPr>
  </w:style>
  <w:style w:type="paragraph" w:customStyle="1" w:styleId="OREpunktory2">
    <w:name w:val="ORE_punktory2"/>
    <w:basedOn w:val="Punktory2ORE"/>
    <w:link w:val="OREpunktory2Znak"/>
    <w:qFormat/>
    <w:rsid w:val="00D56692"/>
    <w:rPr>
      <w:rFonts w:eastAsia="Arial" w:cs="Times New Roman"/>
      <w:szCs w:val="28"/>
      <w:lang w:eastAsia="ja-JP"/>
    </w:rPr>
  </w:style>
  <w:style w:type="character" w:customStyle="1" w:styleId="OREpunktory2Znak">
    <w:name w:val="ORE_punktory2 Znak"/>
    <w:link w:val="OREpunktory2"/>
    <w:rsid w:val="00D56692"/>
    <w:rPr>
      <w:rFonts w:ascii="Arial" w:eastAsia="Arial" w:hAnsi="Arial" w:cs="Times New Roman"/>
      <w:bCs/>
      <w:iCs/>
      <w:sz w:val="24"/>
      <w:szCs w:val="28"/>
      <w:lang w:eastAsia="ja-JP" w:bidi="ar-SA"/>
    </w:rPr>
  </w:style>
</w:styles>
</file>

<file path=word/webSettings.xml><?xml version="1.0" encoding="utf-8"?>
<w:webSettings xmlns:r="http://schemas.openxmlformats.org/officeDocument/2006/relationships" xmlns:w="http://schemas.openxmlformats.org/wordprocessingml/2006/main">
  <w:divs>
    <w:div w:id="106136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2B--sSMYpw"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Zwh6vVrXRY8"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Niestandardowy 28">
      <a:dk1>
        <a:sysClr val="windowText" lastClr="000000"/>
      </a:dk1>
      <a:lt1>
        <a:sysClr val="window" lastClr="FFFFFF"/>
      </a:lt1>
      <a:dk2>
        <a:srgbClr val="002060"/>
      </a:dk2>
      <a:lt2>
        <a:srgbClr val="DBF5F9"/>
      </a:lt2>
      <a:accent1>
        <a:srgbClr val="0038A8"/>
      </a:accent1>
      <a:accent2>
        <a:srgbClr val="002060"/>
      </a:accent2>
      <a:accent3>
        <a:srgbClr val="FFC000"/>
      </a:accent3>
      <a:accent4>
        <a:srgbClr val="E2D700"/>
      </a:accent4>
      <a:accent5>
        <a:srgbClr val="54A838"/>
      </a:accent5>
      <a:accent6>
        <a:srgbClr val="01303D"/>
      </a:accent6>
      <a:hlink>
        <a:srgbClr val="002060"/>
      </a:hlink>
      <a:folHlink>
        <a:srgbClr val="85DFD0"/>
      </a:folHlink>
    </a:clrScheme>
    <a:fontScheme name="Pakiet Office">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F250F-7EF0-472B-8035-F92704289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2431</Words>
  <Characters>14588</Characters>
  <Application>Microsoft Office Word</Application>
  <DocSecurity>0</DocSecurity>
  <Lines>121</Lines>
  <Paragraphs>33</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16986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Beata Gembarowska</dc:creator>
  <cp:lastModifiedBy>MGasik</cp:lastModifiedBy>
  <cp:revision>16</cp:revision>
  <cp:lastPrinted>2018-07-13T07:26:00Z</cp:lastPrinted>
  <dcterms:created xsi:type="dcterms:W3CDTF">2018-11-29T08:26:00Z</dcterms:created>
  <dcterms:modified xsi:type="dcterms:W3CDTF">2019-03-16T17:59:00Z</dcterms:modified>
</cp:coreProperties>
</file>